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17C0" w14:textId="19D5443A" w:rsidR="00D631B8" w:rsidRPr="00DA6D10" w:rsidRDefault="00230B9E" w:rsidP="00230B9E">
      <w:pPr>
        <w:jc w:val="center"/>
        <w:rPr>
          <w:rFonts w:ascii="Times New Roman" w:hAnsi="Times New Roman" w:cs="Times New Roman"/>
          <w:b/>
          <w:sz w:val="24"/>
          <w:szCs w:val="24"/>
        </w:rPr>
      </w:pPr>
      <w:r w:rsidRPr="00230B9E">
        <w:rPr>
          <w:rFonts w:ascii="Times New Roman" w:hAnsi="Times New Roman" w:cs="Times New Roman"/>
          <w:b/>
          <w:sz w:val="24"/>
          <w:szCs w:val="24"/>
        </w:rPr>
        <w:t>PROGRAMLA İLİŞKİLİ OLMAYAN ÜÇÜNCÜ ÜLKELER İLE</w:t>
      </w:r>
      <w:r w:rsidR="004B7BD4">
        <w:rPr>
          <w:rFonts w:ascii="Times New Roman" w:hAnsi="Times New Roman" w:cs="Times New Roman"/>
          <w:b/>
          <w:sz w:val="24"/>
          <w:szCs w:val="24"/>
        </w:rPr>
        <w:t xml:space="preserve"> </w:t>
      </w:r>
      <w:r w:rsidR="00235A62" w:rsidRPr="00DA6D10">
        <w:rPr>
          <w:rFonts w:ascii="Times New Roman" w:hAnsi="Times New Roman" w:cs="Times New Roman"/>
          <w:b/>
          <w:sz w:val="24"/>
          <w:szCs w:val="24"/>
        </w:rPr>
        <w:t>KA</w:t>
      </w:r>
      <w:r>
        <w:rPr>
          <w:rFonts w:ascii="Times New Roman" w:hAnsi="Times New Roman" w:cs="Times New Roman"/>
          <w:b/>
          <w:sz w:val="24"/>
          <w:szCs w:val="24"/>
        </w:rPr>
        <w:t>171</w:t>
      </w:r>
      <w:r w:rsidR="00D631B8" w:rsidRPr="00DA6D10">
        <w:rPr>
          <w:rFonts w:ascii="Times New Roman" w:hAnsi="Times New Roman" w:cs="Times New Roman"/>
          <w:b/>
          <w:sz w:val="24"/>
          <w:szCs w:val="24"/>
        </w:rPr>
        <w:t xml:space="preserve"> ÖĞRENİM HAREKETLİLİĞİ İLANI</w:t>
      </w:r>
      <w:r w:rsidR="007D11BC">
        <w:rPr>
          <w:rFonts w:ascii="Times New Roman" w:hAnsi="Times New Roman" w:cs="Times New Roman"/>
          <w:b/>
          <w:sz w:val="24"/>
          <w:szCs w:val="24"/>
        </w:rPr>
        <w:t>-</w:t>
      </w:r>
      <w:r w:rsidR="00BB54FD">
        <w:rPr>
          <w:rFonts w:ascii="Times New Roman" w:hAnsi="Times New Roman" w:cs="Times New Roman"/>
          <w:b/>
          <w:sz w:val="24"/>
          <w:szCs w:val="24"/>
        </w:rPr>
        <w:t xml:space="preserve"> </w:t>
      </w:r>
      <w:r w:rsidR="009608B9">
        <w:rPr>
          <w:rFonts w:ascii="Times New Roman" w:hAnsi="Times New Roman" w:cs="Times New Roman"/>
          <w:b/>
          <w:sz w:val="24"/>
          <w:szCs w:val="24"/>
        </w:rPr>
        <w:t>2</w:t>
      </w:r>
    </w:p>
    <w:p w14:paraId="49B2DE57" w14:textId="63049885" w:rsidR="004B7BD4" w:rsidRPr="00033740" w:rsidRDefault="004B7BD4" w:rsidP="00230B9E">
      <w:pPr>
        <w:spacing w:before="240"/>
        <w:jc w:val="both"/>
        <w:rPr>
          <w:rFonts w:ascii="Times New Roman" w:hAnsi="Times New Roman" w:cs="Times New Roman"/>
          <w:sz w:val="24"/>
          <w:szCs w:val="24"/>
        </w:rPr>
      </w:pPr>
      <w:r>
        <w:rPr>
          <w:rFonts w:ascii="Times New Roman" w:hAnsi="Times New Roman" w:cs="Times New Roman"/>
          <w:sz w:val="24"/>
          <w:szCs w:val="24"/>
        </w:rPr>
        <w:t xml:space="preserve">Yayımlanma tarihi: </w:t>
      </w:r>
      <w:r w:rsidR="00BB54FD">
        <w:rPr>
          <w:rFonts w:ascii="Times New Roman" w:hAnsi="Times New Roman" w:cs="Times New Roman"/>
          <w:sz w:val="24"/>
          <w:szCs w:val="24"/>
        </w:rPr>
        <w:t>04</w:t>
      </w:r>
      <w:r w:rsidRPr="00033740">
        <w:rPr>
          <w:rFonts w:ascii="Times New Roman" w:hAnsi="Times New Roman" w:cs="Times New Roman"/>
          <w:sz w:val="24"/>
          <w:szCs w:val="24"/>
        </w:rPr>
        <w:t xml:space="preserve"> </w:t>
      </w:r>
      <w:r w:rsidR="00BB54FD">
        <w:rPr>
          <w:rFonts w:ascii="Times New Roman" w:hAnsi="Times New Roman" w:cs="Times New Roman"/>
          <w:sz w:val="24"/>
          <w:szCs w:val="24"/>
        </w:rPr>
        <w:t>Kasım</w:t>
      </w:r>
      <w:r>
        <w:rPr>
          <w:rFonts w:ascii="Times New Roman" w:hAnsi="Times New Roman" w:cs="Times New Roman"/>
          <w:sz w:val="24"/>
          <w:szCs w:val="24"/>
        </w:rPr>
        <w:t xml:space="preserve"> </w:t>
      </w:r>
      <w:r w:rsidRPr="00033740">
        <w:rPr>
          <w:rFonts w:ascii="Times New Roman" w:hAnsi="Times New Roman" w:cs="Times New Roman"/>
          <w:sz w:val="24"/>
          <w:szCs w:val="24"/>
        </w:rPr>
        <w:t>202</w:t>
      </w:r>
      <w:r w:rsidR="00940735">
        <w:rPr>
          <w:rFonts w:ascii="Times New Roman" w:hAnsi="Times New Roman" w:cs="Times New Roman"/>
          <w:sz w:val="24"/>
          <w:szCs w:val="24"/>
        </w:rPr>
        <w:t>4</w:t>
      </w:r>
    </w:p>
    <w:p w14:paraId="6E089548" w14:textId="6FD84339" w:rsidR="004B7BD4" w:rsidRPr="0001499D" w:rsidRDefault="004B7BD4" w:rsidP="00230B9E">
      <w:pPr>
        <w:spacing w:before="240"/>
        <w:jc w:val="both"/>
        <w:rPr>
          <w:rFonts w:ascii="Times New Roman" w:hAnsi="Times New Roman" w:cs="Times New Roman"/>
          <w:b/>
          <w:sz w:val="24"/>
          <w:szCs w:val="24"/>
        </w:rPr>
      </w:pPr>
      <w:r w:rsidRPr="0001499D">
        <w:rPr>
          <w:rFonts w:ascii="Times New Roman" w:hAnsi="Times New Roman" w:cs="Times New Roman"/>
          <w:b/>
          <w:sz w:val="24"/>
          <w:szCs w:val="24"/>
        </w:rPr>
        <w:t>ERASMUS+ PROGRAMI 20</w:t>
      </w:r>
      <w:r w:rsidR="00230B9E">
        <w:rPr>
          <w:rFonts w:ascii="Times New Roman" w:hAnsi="Times New Roman" w:cs="Times New Roman"/>
          <w:b/>
          <w:sz w:val="24"/>
          <w:szCs w:val="24"/>
        </w:rPr>
        <w:t>2</w:t>
      </w:r>
      <w:r w:rsidR="00940735">
        <w:rPr>
          <w:rFonts w:ascii="Times New Roman" w:hAnsi="Times New Roman" w:cs="Times New Roman"/>
          <w:b/>
          <w:sz w:val="24"/>
          <w:szCs w:val="24"/>
        </w:rPr>
        <w:t>3</w:t>
      </w:r>
      <w:r w:rsidRPr="0001499D">
        <w:rPr>
          <w:rFonts w:ascii="Times New Roman" w:hAnsi="Times New Roman" w:cs="Times New Roman"/>
          <w:b/>
          <w:sz w:val="24"/>
          <w:szCs w:val="24"/>
        </w:rPr>
        <w:t xml:space="preserve"> PROJE DÖNEMİ </w:t>
      </w:r>
      <w:r w:rsidR="00230B9E" w:rsidRPr="00230B9E">
        <w:rPr>
          <w:rFonts w:ascii="Times New Roman" w:hAnsi="Times New Roman" w:cs="Times New Roman"/>
          <w:b/>
          <w:sz w:val="24"/>
          <w:szCs w:val="24"/>
        </w:rPr>
        <w:t>PROGRAMLA İLİŞKİLİ OLMAYAN ÜÇÜNCÜ ÜLKELER İLE</w:t>
      </w:r>
      <w:r>
        <w:rPr>
          <w:rFonts w:ascii="Times New Roman" w:hAnsi="Times New Roman" w:cs="Times New Roman"/>
          <w:b/>
          <w:sz w:val="24"/>
          <w:szCs w:val="24"/>
        </w:rPr>
        <w:t xml:space="preserve"> KA</w:t>
      </w:r>
      <w:r w:rsidRPr="0001499D">
        <w:rPr>
          <w:rFonts w:ascii="Times New Roman" w:hAnsi="Times New Roman" w:cs="Times New Roman"/>
          <w:b/>
          <w:sz w:val="24"/>
          <w:szCs w:val="24"/>
        </w:rPr>
        <w:t>17</w:t>
      </w:r>
      <w:r w:rsidR="00230B9E">
        <w:rPr>
          <w:rFonts w:ascii="Times New Roman" w:hAnsi="Times New Roman" w:cs="Times New Roman"/>
          <w:b/>
          <w:sz w:val="24"/>
          <w:szCs w:val="24"/>
        </w:rPr>
        <w:t>1</w:t>
      </w:r>
      <w:r w:rsidRPr="0001499D">
        <w:rPr>
          <w:rFonts w:ascii="Times New Roman" w:hAnsi="Times New Roman" w:cs="Times New Roman"/>
          <w:b/>
          <w:sz w:val="24"/>
          <w:szCs w:val="24"/>
        </w:rPr>
        <w:t xml:space="preserve"> </w:t>
      </w:r>
      <w:r>
        <w:rPr>
          <w:rFonts w:ascii="Times New Roman" w:hAnsi="Times New Roman" w:cs="Times New Roman"/>
          <w:b/>
          <w:sz w:val="24"/>
          <w:szCs w:val="24"/>
        </w:rPr>
        <w:t>ÖĞRENİM</w:t>
      </w:r>
      <w:r w:rsidRPr="0001499D">
        <w:rPr>
          <w:rFonts w:ascii="Times New Roman" w:hAnsi="Times New Roman" w:cs="Times New Roman"/>
          <w:b/>
          <w:sz w:val="24"/>
          <w:szCs w:val="24"/>
        </w:rPr>
        <w:t xml:space="preserve"> HAREKETLİLİĞİ İLANI</w:t>
      </w:r>
    </w:p>
    <w:p w14:paraId="5A53D7A7" w14:textId="2FD136BE" w:rsidR="00D631B8" w:rsidRPr="00235A62" w:rsidRDefault="00197428" w:rsidP="0080125E">
      <w:pPr>
        <w:jc w:val="both"/>
        <w:rPr>
          <w:rFonts w:ascii="Times New Roman" w:hAnsi="Times New Roman" w:cs="Times New Roman"/>
          <w:b/>
          <w:sz w:val="24"/>
          <w:szCs w:val="24"/>
        </w:rPr>
      </w:pPr>
      <w:r>
        <w:rPr>
          <w:rFonts w:ascii="Times New Roman" w:hAnsi="Times New Roman" w:cs="Times New Roman"/>
          <w:b/>
          <w:sz w:val="24"/>
          <w:szCs w:val="24"/>
        </w:rPr>
        <w:t>(202</w:t>
      </w:r>
      <w:r w:rsidR="00BB54FD">
        <w:rPr>
          <w:rFonts w:ascii="Times New Roman" w:hAnsi="Times New Roman" w:cs="Times New Roman"/>
          <w:b/>
          <w:sz w:val="24"/>
          <w:szCs w:val="24"/>
        </w:rPr>
        <w:t>3</w:t>
      </w:r>
      <w:r w:rsidR="00D631B8" w:rsidRPr="00235A62">
        <w:rPr>
          <w:rFonts w:ascii="Times New Roman" w:hAnsi="Times New Roman" w:cs="Times New Roman"/>
          <w:b/>
          <w:sz w:val="24"/>
          <w:szCs w:val="24"/>
        </w:rPr>
        <w:t xml:space="preserve"> Proje Dönemi</w:t>
      </w:r>
      <w:r w:rsidR="00235A62">
        <w:rPr>
          <w:rFonts w:ascii="Times New Roman" w:hAnsi="Times New Roman" w:cs="Times New Roman"/>
          <w:b/>
          <w:sz w:val="24"/>
          <w:szCs w:val="24"/>
        </w:rPr>
        <w:t xml:space="preserve">: </w:t>
      </w:r>
      <w:r w:rsidR="0080125E" w:rsidRPr="0080125E">
        <w:rPr>
          <w:rFonts w:ascii="Times New Roman" w:hAnsi="Times New Roman" w:cs="Times New Roman"/>
          <w:b/>
          <w:sz w:val="24"/>
          <w:szCs w:val="24"/>
        </w:rPr>
        <w:t xml:space="preserve">Arnavutluk, </w:t>
      </w:r>
      <w:r w:rsidR="00940735">
        <w:rPr>
          <w:rFonts w:ascii="Times New Roman" w:hAnsi="Times New Roman" w:cs="Times New Roman"/>
          <w:b/>
          <w:sz w:val="24"/>
          <w:szCs w:val="24"/>
        </w:rPr>
        <w:t xml:space="preserve">Azerbaycan, </w:t>
      </w:r>
      <w:r w:rsidR="0080125E" w:rsidRPr="0080125E">
        <w:rPr>
          <w:rFonts w:ascii="Times New Roman" w:hAnsi="Times New Roman" w:cs="Times New Roman"/>
          <w:b/>
          <w:sz w:val="24"/>
          <w:szCs w:val="24"/>
        </w:rPr>
        <w:t xml:space="preserve">Cezayir, Gürcistan, </w:t>
      </w:r>
      <w:r w:rsidR="00940735">
        <w:rPr>
          <w:rFonts w:ascii="Times New Roman" w:hAnsi="Times New Roman" w:cs="Times New Roman"/>
          <w:b/>
          <w:sz w:val="24"/>
          <w:szCs w:val="24"/>
        </w:rPr>
        <w:t xml:space="preserve">İsrail, </w:t>
      </w:r>
      <w:r w:rsidR="0080125E" w:rsidRPr="0080125E">
        <w:rPr>
          <w:rFonts w:ascii="Times New Roman" w:hAnsi="Times New Roman" w:cs="Times New Roman"/>
          <w:b/>
          <w:sz w:val="24"/>
          <w:szCs w:val="24"/>
        </w:rPr>
        <w:t xml:space="preserve">Mısır, </w:t>
      </w:r>
      <w:r w:rsidR="00940735">
        <w:rPr>
          <w:rFonts w:ascii="Times New Roman" w:hAnsi="Times New Roman" w:cs="Times New Roman"/>
          <w:b/>
          <w:sz w:val="24"/>
          <w:szCs w:val="24"/>
        </w:rPr>
        <w:t>Umman</w:t>
      </w:r>
      <w:r w:rsidR="00D631B8" w:rsidRPr="00235A62">
        <w:rPr>
          <w:rFonts w:ascii="Times New Roman" w:hAnsi="Times New Roman" w:cs="Times New Roman"/>
          <w:b/>
          <w:sz w:val="24"/>
          <w:szCs w:val="24"/>
        </w:rPr>
        <w:t>)</w:t>
      </w:r>
    </w:p>
    <w:p w14:paraId="5D84FC1B" w14:textId="7B0F020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Değerli Öğrencilerimiz,</w:t>
      </w:r>
    </w:p>
    <w:p w14:paraId="51C87ADD" w14:textId="4FA78BDD"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Erasmus </w:t>
      </w:r>
      <w:r w:rsidR="00940735">
        <w:rPr>
          <w:rFonts w:ascii="Times New Roman" w:hAnsi="Times New Roman" w:cs="Times New Roman"/>
          <w:sz w:val="24"/>
          <w:szCs w:val="24"/>
        </w:rPr>
        <w:t>Ö</w:t>
      </w:r>
      <w:r w:rsidRPr="00235A62">
        <w:rPr>
          <w:rFonts w:ascii="Times New Roman" w:hAnsi="Times New Roman" w:cs="Times New Roman"/>
          <w:sz w:val="24"/>
          <w:szCs w:val="24"/>
        </w:rPr>
        <w:t xml:space="preserve">ğrenim </w:t>
      </w:r>
      <w:r w:rsidR="00940735">
        <w:rPr>
          <w:rFonts w:ascii="Times New Roman" w:hAnsi="Times New Roman" w:cs="Times New Roman"/>
          <w:sz w:val="24"/>
          <w:szCs w:val="24"/>
        </w:rPr>
        <w:t>H</w:t>
      </w:r>
      <w:r w:rsidRPr="00235A62">
        <w:rPr>
          <w:rFonts w:ascii="Times New Roman" w:hAnsi="Times New Roman" w:cs="Times New Roman"/>
          <w:sz w:val="24"/>
          <w:szCs w:val="24"/>
        </w:rPr>
        <w:t>areketliliğine ilişkin başvurunuzu yapmadan önce, aşağıdaki açıklamaların tamamını dikkatli bir şekilde okuyunuz.</w:t>
      </w:r>
    </w:p>
    <w:p w14:paraId="131E4F13" w14:textId="3DC3199D" w:rsidR="00D631B8" w:rsidRPr="00235A62" w:rsidRDefault="00235A62" w:rsidP="0080125E">
      <w:pPr>
        <w:jc w:val="both"/>
        <w:rPr>
          <w:rFonts w:ascii="Times New Roman" w:hAnsi="Times New Roman" w:cs="Times New Roman"/>
          <w:sz w:val="24"/>
          <w:szCs w:val="24"/>
        </w:rPr>
      </w:pPr>
      <w:r>
        <w:rPr>
          <w:rFonts w:ascii="Times New Roman" w:hAnsi="Times New Roman" w:cs="Times New Roman"/>
          <w:sz w:val="24"/>
          <w:szCs w:val="24"/>
        </w:rPr>
        <w:t>KA</w:t>
      </w:r>
      <w:r w:rsidR="00D631B8" w:rsidRPr="00235A62">
        <w:rPr>
          <w:rFonts w:ascii="Times New Roman" w:hAnsi="Times New Roman" w:cs="Times New Roman"/>
          <w:sz w:val="24"/>
          <w:szCs w:val="24"/>
        </w:rPr>
        <w:t>13</w:t>
      </w:r>
      <w:r w:rsidR="0080125E">
        <w:rPr>
          <w:rFonts w:ascii="Times New Roman" w:hAnsi="Times New Roman" w:cs="Times New Roman"/>
          <w:sz w:val="24"/>
          <w:szCs w:val="24"/>
        </w:rPr>
        <w:t>1</w:t>
      </w:r>
      <w:r w:rsidR="00D631B8" w:rsidRPr="00235A62">
        <w:rPr>
          <w:rFonts w:ascii="Times New Roman" w:hAnsi="Times New Roman" w:cs="Times New Roman"/>
          <w:sz w:val="24"/>
          <w:szCs w:val="24"/>
        </w:rPr>
        <w:t xml:space="preserve"> Öğrenim hareketlil</w:t>
      </w:r>
      <w:r>
        <w:rPr>
          <w:rFonts w:ascii="Times New Roman" w:hAnsi="Times New Roman" w:cs="Times New Roman"/>
          <w:sz w:val="24"/>
          <w:szCs w:val="24"/>
        </w:rPr>
        <w:t>iği ilanından farklı olarak, KA</w:t>
      </w:r>
      <w:r w:rsidR="00D631B8" w:rsidRPr="00235A62">
        <w:rPr>
          <w:rFonts w:ascii="Times New Roman" w:hAnsi="Times New Roman" w:cs="Times New Roman"/>
          <w:sz w:val="24"/>
          <w:szCs w:val="24"/>
        </w:rPr>
        <w:t>17</w:t>
      </w:r>
      <w:r w:rsidR="0080125E">
        <w:rPr>
          <w:rFonts w:ascii="Times New Roman" w:hAnsi="Times New Roman" w:cs="Times New Roman"/>
          <w:sz w:val="24"/>
          <w:szCs w:val="24"/>
        </w:rPr>
        <w:t>1</w:t>
      </w:r>
      <w:r w:rsidR="00D631B8" w:rsidRPr="00235A62">
        <w:rPr>
          <w:rFonts w:ascii="Times New Roman" w:hAnsi="Times New Roman" w:cs="Times New Roman"/>
          <w:sz w:val="24"/>
          <w:szCs w:val="24"/>
        </w:rPr>
        <w:t xml:space="preserve"> ilanında ülke, üniversite ve bölüm kısıtlılıkları mevcuttur. Bu ilan, 20</w:t>
      </w:r>
      <w:r w:rsidR="00197428">
        <w:rPr>
          <w:rFonts w:ascii="Times New Roman" w:hAnsi="Times New Roman" w:cs="Times New Roman"/>
          <w:sz w:val="24"/>
          <w:szCs w:val="24"/>
        </w:rPr>
        <w:t>2</w:t>
      </w:r>
      <w:r w:rsidR="00940735">
        <w:rPr>
          <w:rFonts w:ascii="Times New Roman" w:hAnsi="Times New Roman" w:cs="Times New Roman"/>
          <w:sz w:val="24"/>
          <w:szCs w:val="24"/>
        </w:rPr>
        <w:t>3</w:t>
      </w:r>
      <w:r w:rsidR="00D631B8" w:rsidRPr="00235A62">
        <w:rPr>
          <w:rFonts w:ascii="Times New Roman" w:hAnsi="Times New Roman" w:cs="Times New Roman"/>
          <w:sz w:val="24"/>
          <w:szCs w:val="24"/>
        </w:rPr>
        <w:t xml:space="preserve"> </w:t>
      </w:r>
      <w:r w:rsidR="00940735">
        <w:rPr>
          <w:rFonts w:ascii="Times New Roman" w:hAnsi="Times New Roman" w:cs="Times New Roman"/>
          <w:sz w:val="24"/>
          <w:szCs w:val="24"/>
        </w:rPr>
        <w:t>P</w:t>
      </w:r>
      <w:r w:rsidR="00D631B8" w:rsidRPr="00235A62">
        <w:rPr>
          <w:rFonts w:ascii="Times New Roman" w:hAnsi="Times New Roman" w:cs="Times New Roman"/>
          <w:sz w:val="24"/>
          <w:szCs w:val="24"/>
        </w:rPr>
        <w:t xml:space="preserve">roje </w:t>
      </w:r>
      <w:r w:rsidR="00940735">
        <w:rPr>
          <w:rFonts w:ascii="Times New Roman" w:hAnsi="Times New Roman" w:cs="Times New Roman"/>
          <w:sz w:val="24"/>
          <w:szCs w:val="24"/>
        </w:rPr>
        <w:t>D</w:t>
      </w:r>
      <w:r w:rsidR="00D631B8" w:rsidRPr="00235A62">
        <w:rPr>
          <w:rFonts w:ascii="Times New Roman" w:hAnsi="Times New Roman" w:cs="Times New Roman"/>
          <w:sz w:val="24"/>
          <w:szCs w:val="24"/>
        </w:rPr>
        <w:t xml:space="preserve">öneminde alınan </w:t>
      </w:r>
      <w:r w:rsidR="00940735" w:rsidRPr="0080125E">
        <w:rPr>
          <w:rFonts w:ascii="Times New Roman" w:hAnsi="Times New Roman" w:cs="Times New Roman"/>
          <w:b/>
          <w:sz w:val="24"/>
          <w:szCs w:val="24"/>
        </w:rPr>
        <w:t xml:space="preserve">Arnavutluk, </w:t>
      </w:r>
      <w:r w:rsidR="00940735">
        <w:rPr>
          <w:rFonts w:ascii="Times New Roman" w:hAnsi="Times New Roman" w:cs="Times New Roman"/>
          <w:b/>
          <w:sz w:val="24"/>
          <w:szCs w:val="24"/>
        </w:rPr>
        <w:t xml:space="preserve">Azerbaycan, </w:t>
      </w:r>
      <w:r w:rsidR="00940735" w:rsidRPr="0080125E">
        <w:rPr>
          <w:rFonts w:ascii="Times New Roman" w:hAnsi="Times New Roman" w:cs="Times New Roman"/>
          <w:b/>
          <w:sz w:val="24"/>
          <w:szCs w:val="24"/>
        </w:rPr>
        <w:t xml:space="preserve">Cezayir, Gürcistan, </w:t>
      </w:r>
      <w:r w:rsidR="00940735">
        <w:rPr>
          <w:rFonts w:ascii="Times New Roman" w:hAnsi="Times New Roman" w:cs="Times New Roman"/>
          <w:b/>
          <w:sz w:val="24"/>
          <w:szCs w:val="24"/>
        </w:rPr>
        <w:t xml:space="preserve">İsrail, </w:t>
      </w:r>
      <w:r w:rsidR="00940735" w:rsidRPr="0080125E">
        <w:rPr>
          <w:rFonts w:ascii="Times New Roman" w:hAnsi="Times New Roman" w:cs="Times New Roman"/>
          <w:b/>
          <w:sz w:val="24"/>
          <w:szCs w:val="24"/>
        </w:rPr>
        <w:t>Mısır</w:t>
      </w:r>
      <w:r w:rsidR="00940735">
        <w:rPr>
          <w:rFonts w:ascii="Times New Roman" w:hAnsi="Times New Roman" w:cs="Times New Roman"/>
          <w:b/>
          <w:sz w:val="24"/>
          <w:szCs w:val="24"/>
        </w:rPr>
        <w:t xml:space="preserve"> </w:t>
      </w:r>
      <w:r w:rsidR="00940735">
        <w:rPr>
          <w:rFonts w:ascii="Times New Roman" w:hAnsi="Times New Roman" w:cs="Times New Roman"/>
          <w:bCs/>
          <w:sz w:val="24"/>
          <w:szCs w:val="24"/>
        </w:rPr>
        <w:t>ve</w:t>
      </w:r>
      <w:r w:rsidR="00940735" w:rsidRPr="0080125E">
        <w:rPr>
          <w:rFonts w:ascii="Times New Roman" w:hAnsi="Times New Roman" w:cs="Times New Roman"/>
          <w:b/>
          <w:sz w:val="24"/>
          <w:szCs w:val="24"/>
        </w:rPr>
        <w:t xml:space="preserve"> </w:t>
      </w:r>
      <w:r w:rsidR="00940735">
        <w:rPr>
          <w:rFonts w:ascii="Times New Roman" w:hAnsi="Times New Roman" w:cs="Times New Roman"/>
          <w:b/>
          <w:sz w:val="24"/>
          <w:szCs w:val="24"/>
        </w:rPr>
        <w:t>Umman</w:t>
      </w:r>
      <w:r w:rsidR="00940735" w:rsidRPr="00235A62">
        <w:rPr>
          <w:rFonts w:ascii="Times New Roman" w:hAnsi="Times New Roman" w:cs="Times New Roman"/>
          <w:sz w:val="24"/>
          <w:szCs w:val="24"/>
        </w:rPr>
        <w:t xml:space="preserve"> </w:t>
      </w:r>
      <w:r w:rsidR="00D631B8" w:rsidRPr="00235A62">
        <w:rPr>
          <w:rFonts w:ascii="Times New Roman" w:hAnsi="Times New Roman" w:cs="Times New Roman"/>
          <w:sz w:val="24"/>
          <w:szCs w:val="24"/>
        </w:rPr>
        <w:t>hibesi kaleminden, ikili anlaşmamız buluna</w:t>
      </w:r>
      <w:r w:rsidR="00BA3E6E">
        <w:rPr>
          <w:rFonts w:ascii="Times New Roman" w:hAnsi="Times New Roman" w:cs="Times New Roman"/>
          <w:sz w:val="24"/>
          <w:szCs w:val="24"/>
        </w:rPr>
        <w:t xml:space="preserve">n </w:t>
      </w:r>
      <w:r w:rsidR="00717C48">
        <w:rPr>
          <w:rFonts w:ascii="Times New Roman" w:hAnsi="Times New Roman" w:cs="Times New Roman"/>
          <w:sz w:val="24"/>
          <w:szCs w:val="24"/>
        </w:rPr>
        <w:t xml:space="preserve">üniversiteler </w:t>
      </w:r>
      <w:r w:rsidR="00410420">
        <w:rPr>
          <w:rFonts w:ascii="Times New Roman" w:hAnsi="Times New Roman" w:cs="Times New Roman"/>
          <w:sz w:val="24"/>
          <w:szCs w:val="24"/>
        </w:rPr>
        <w:t>için yayımlanmıştır.</w:t>
      </w:r>
    </w:p>
    <w:p w14:paraId="0CCC36C4" w14:textId="2FD6415A" w:rsidR="00D631B8" w:rsidRPr="00235A62" w:rsidRDefault="00235A62" w:rsidP="0080125E">
      <w:pPr>
        <w:jc w:val="both"/>
        <w:rPr>
          <w:rFonts w:ascii="Times New Roman" w:hAnsi="Times New Roman" w:cs="Times New Roman"/>
          <w:sz w:val="24"/>
          <w:szCs w:val="24"/>
        </w:rPr>
      </w:pPr>
      <w:r>
        <w:rPr>
          <w:rFonts w:ascii="Times New Roman" w:hAnsi="Times New Roman" w:cs="Times New Roman"/>
          <w:sz w:val="24"/>
          <w:szCs w:val="24"/>
        </w:rPr>
        <w:t>Erasmus+ Programı KA</w:t>
      </w:r>
      <w:r w:rsidR="00D631B8" w:rsidRPr="00235A62">
        <w:rPr>
          <w:rFonts w:ascii="Times New Roman" w:hAnsi="Times New Roman" w:cs="Times New Roman"/>
          <w:sz w:val="24"/>
          <w:szCs w:val="24"/>
        </w:rPr>
        <w:t>17</w:t>
      </w:r>
      <w:r w:rsidR="0080125E">
        <w:rPr>
          <w:rFonts w:ascii="Times New Roman" w:hAnsi="Times New Roman" w:cs="Times New Roman"/>
          <w:sz w:val="24"/>
          <w:szCs w:val="24"/>
        </w:rPr>
        <w:t>1</w:t>
      </w:r>
      <w:r w:rsidR="004D46D9">
        <w:rPr>
          <w:rFonts w:ascii="Times New Roman" w:hAnsi="Times New Roman" w:cs="Times New Roman"/>
          <w:sz w:val="24"/>
          <w:szCs w:val="24"/>
        </w:rPr>
        <w:t xml:space="preserve"> </w:t>
      </w:r>
      <w:r w:rsidR="00D631B8" w:rsidRPr="00235A62">
        <w:rPr>
          <w:rFonts w:ascii="Times New Roman" w:hAnsi="Times New Roman" w:cs="Times New Roman"/>
          <w:sz w:val="24"/>
          <w:szCs w:val="24"/>
        </w:rPr>
        <w:t>20</w:t>
      </w:r>
      <w:r w:rsidR="00F905DC">
        <w:rPr>
          <w:rFonts w:ascii="Times New Roman" w:hAnsi="Times New Roman" w:cs="Times New Roman"/>
          <w:sz w:val="24"/>
          <w:szCs w:val="24"/>
        </w:rPr>
        <w:t>2</w:t>
      </w:r>
      <w:r w:rsidR="0080125E">
        <w:rPr>
          <w:rFonts w:ascii="Times New Roman" w:hAnsi="Times New Roman" w:cs="Times New Roman"/>
          <w:sz w:val="24"/>
          <w:szCs w:val="24"/>
        </w:rPr>
        <w:t>3</w:t>
      </w:r>
      <w:r w:rsidR="00D631B8" w:rsidRPr="00235A62">
        <w:rPr>
          <w:rFonts w:ascii="Times New Roman" w:hAnsi="Times New Roman" w:cs="Times New Roman"/>
          <w:sz w:val="24"/>
          <w:szCs w:val="24"/>
        </w:rPr>
        <w:t xml:space="preserve"> Proje Dönemi kapsamında, </w:t>
      </w:r>
      <w:r w:rsidR="00F905DC">
        <w:rPr>
          <w:rFonts w:ascii="Times New Roman" w:hAnsi="Times New Roman" w:cs="Times New Roman"/>
          <w:sz w:val="24"/>
          <w:szCs w:val="24"/>
        </w:rPr>
        <w:t>202</w:t>
      </w:r>
      <w:r w:rsidR="00940735">
        <w:rPr>
          <w:rFonts w:ascii="Times New Roman" w:hAnsi="Times New Roman" w:cs="Times New Roman"/>
          <w:sz w:val="24"/>
          <w:szCs w:val="24"/>
        </w:rPr>
        <w:t>4/</w:t>
      </w:r>
      <w:r w:rsidR="00F905DC">
        <w:rPr>
          <w:rFonts w:ascii="Times New Roman" w:hAnsi="Times New Roman" w:cs="Times New Roman"/>
          <w:sz w:val="24"/>
          <w:szCs w:val="24"/>
        </w:rPr>
        <w:t>202</w:t>
      </w:r>
      <w:r w:rsidR="00940735">
        <w:rPr>
          <w:rFonts w:ascii="Times New Roman" w:hAnsi="Times New Roman" w:cs="Times New Roman"/>
          <w:sz w:val="24"/>
          <w:szCs w:val="24"/>
        </w:rPr>
        <w:t>5</w:t>
      </w:r>
      <w:r w:rsidR="0080125E">
        <w:rPr>
          <w:rFonts w:ascii="Times New Roman" w:hAnsi="Times New Roman" w:cs="Times New Roman"/>
          <w:sz w:val="24"/>
          <w:szCs w:val="24"/>
        </w:rPr>
        <w:t xml:space="preserve"> ve 202</w:t>
      </w:r>
      <w:r w:rsidR="00940735">
        <w:rPr>
          <w:rFonts w:ascii="Times New Roman" w:hAnsi="Times New Roman" w:cs="Times New Roman"/>
          <w:sz w:val="24"/>
          <w:szCs w:val="24"/>
        </w:rPr>
        <w:t>5</w:t>
      </w:r>
      <w:r w:rsidR="0080125E">
        <w:rPr>
          <w:rFonts w:ascii="Times New Roman" w:hAnsi="Times New Roman" w:cs="Times New Roman"/>
          <w:sz w:val="24"/>
          <w:szCs w:val="24"/>
        </w:rPr>
        <w:t>/202</w:t>
      </w:r>
      <w:r w:rsidR="00940735">
        <w:rPr>
          <w:rFonts w:ascii="Times New Roman" w:hAnsi="Times New Roman" w:cs="Times New Roman"/>
          <w:sz w:val="24"/>
          <w:szCs w:val="24"/>
        </w:rPr>
        <w:t>6</w:t>
      </w:r>
      <w:r w:rsidR="00D631B8" w:rsidRPr="00235A62">
        <w:rPr>
          <w:rFonts w:ascii="Times New Roman" w:hAnsi="Times New Roman" w:cs="Times New Roman"/>
          <w:sz w:val="24"/>
          <w:szCs w:val="24"/>
        </w:rPr>
        <w:t xml:space="preserve"> akademik yılı Öğrenim Hareketliliği çerçevesinde Üniversitemizden hareketliliğe katılmak isteyen öğrencilerimize duyurulmak üzere hazırlanan ilan metni aşağıda sunulmuştur.</w:t>
      </w:r>
    </w:p>
    <w:p w14:paraId="115DACC9" w14:textId="77777777" w:rsidR="00D631B8" w:rsidRDefault="00D631B8" w:rsidP="00235A62">
      <w:pPr>
        <w:jc w:val="both"/>
        <w:rPr>
          <w:rFonts w:ascii="Times New Roman" w:hAnsi="Times New Roman" w:cs="Times New Roman"/>
          <w:b/>
          <w:sz w:val="24"/>
          <w:szCs w:val="24"/>
        </w:rPr>
      </w:pPr>
      <w:r w:rsidRPr="00942A14">
        <w:rPr>
          <w:rFonts w:ascii="Times New Roman" w:hAnsi="Times New Roman" w:cs="Times New Roman"/>
          <w:b/>
          <w:sz w:val="24"/>
          <w:szCs w:val="24"/>
        </w:rPr>
        <w:t xml:space="preserve">Başvuruda bulunabilecek </w:t>
      </w:r>
      <w:r w:rsidR="00BC36DA">
        <w:rPr>
          <w:rFonts w:ascii="Times New Roman" w:hAnsi="Times New Roman" w:cs="Times New Roman"/>
          <w:b/>
          <w:sz w:val="24"/>
          <w:szCs w:val="24"/>
        </w:rPr>
        <w:t>öğrenciler kimlerdir?</w:t>
      </w:r>
    </w:p>
    <w:p w14:paraId="51BA5B9B" w14:textId="1514C9D4" w:rsidR="00BC36DA" w:rsidRPr="00BC36DA" w:rsidRDefault="00BC36DA" w:rsidP="00730D36">
      <w:pPr>
        <w:jc w:val="both"/>
        <w:rPr>
          <w:rFonts w:ascii="Times New Roman" w:hAnsi="Times New Roman" w:cs="Times New Roman"/>
          <w:sz w:val="24"/>
          <w:szCs w:val="24"/>
          <w:u w:val="single"/>
        </w:rPr>
      </w:pPr>
      <w:r w:rsidRPr="00BC36DA">
        <w:rPr>
          <w:rFonts w:ascii="Times New Roman" w:hAnsi="Times New Roman" w:cs="Times New Roman"/>
          <w:sz w:val="24"/>
          <w:szCs w:val="24"/>
          <w:u w:val="single"/>
        </w:rPr>
        <w:t>Erasmus+ KA17</w:t>
      </w:r>
      <w:r w:rsidR="0080125E">
        <w:rPr>
          <w:rFonts w:ascii="Times New Roman" w:hAnsi="Times New Roman" w:cs="Times New Roman"/>
          <w:sz w:val="24"/>
          <w:szCs w:val="24"/>
          <w:u w:val="single"/>
        </w:rPr>
        <w:t>1</w:t>
      </w:r>
      <w:r w:rsidRPr="00BC36DA">
        <w:rPr>
          <w:rFonts w:ascii="Times New Roman" w:hAnsi="Times New Roman" w:cs="Times New Roman"/>
          <w:sz w:val="24"/>
          <w:szCs w:val="24"/>
          <w:u w:val="single"/>
        </w:rPr>
        <w:t xml:space="preserve"> Öğrenim Hareketliklerine yönelik özel koşullar gereği, belirtilen ülkelerden </w:t>
      </w:r>
      <w:r w:rsidR="00A84272">
        <w:rPr>
          <w:rFonts w:ascii="Times New Roman" w:hAnsi="Times New Roman" w:cs="Times New Roman"/>
          <w:sz w:val="24"/>
          <w:szCs w:val="24"/>
          <w:u w:val="single"/>
        </w:rPr>
        <w:t xml:space="preserve">Arnavutluk </w:t>
      </w:r>
      <w:r w:rsidR="00210848">
        <w:rPr>
          <w:rFonts w:ascii="Times New Roman" w:hAnsi="Times New Roman" w:cs="Times New Roman"/>
          <w:sz w:val="24"/>
          <w:szCs w:val="24"/>
          <w:u w:val="single"/>
        </w:rPr>
        <w:t>ve Umman</w:t>
      </w:r>
      <w:r w:rsidRPr="00BC36DA">
        <w:rPr>
          <w:rFonts w:ascii="Times New Roman" w:hAnsi="Times New Roman" w:cs="Times New Roman"/>
          <w:sz w:val="24"/>
          <w:szCs w:val="24"/>
          <w:u w:val="single"/>
        </w:rPr>
        <w:t>’</w:t>
      </w:r>
      <w:r w:rsidR="00210848">
        <w:rPr>
          <w:rFonts w:ascii="Times New Roman" w:hAnsi="Times New Roman" w:cs="Times New Roman"/>
          <w:sz w:val="24"/>
          <w:szCs w:val="24"/>
          <w:u w:val="single"/>
        </w:rPr>
        <w:t>a</w:t>
      </w:r>
      <w:r w:rsidRPr="00BC36DA">
        <w:rPr>
          <w:rFonts w:ascii="Times New Roman" w:hAnsi="Times New Roman" w:cs="Times New Roman"/>
          <w:sz w:val="24"/>
          <w:szCs w:val="24"/>
          <w:u w:val="single"/>
        </w:rPr>
        <w:t xml:space="preserve"> lisans/yüksek lisans/doktora seviyelerinde</w:t>
      </w:r>
      <w:r w:rsidR="00A84272">
        <w:rPr>
          <w:rFonts w:ascii="Times New Roman" w:hAnsi="Times New Roman" w:cs="Times New Roman"/>
          <w:sz w:val="24"/>
          <w:szCs w:val="24"/>
          <w:u w:val="single"/>
        </w:rPr>
        <w:t xml:space="preserve">, </w:t>
      </w:r>
      <w:r w:rsidR="00815B5F" w:rsidRPr="00815B5F">
        <w:rPr>
          <w:rFonts w:ascii="Times New Roman" w:hAnsi="Times New Roman" w:cs="Times New Roman"/>
          <w:b/>
          <w:bCs/>
          <w:sz w:val="24"/>
          <w:szCs w:val="24"/>
          <w:u w:val="single"/>
        </w:rPr>
        <w:t>Azerbaycan,</w:t>
      </w:r>
      <w:r w:rsidR="00815B5F">
        <w:rPr>
          <w:rFonts w:ascii="Times New Roman" w:hAnsi="Times New Roman" w:cs="Times New Roman"/>
          <w:sz w:val="24"/>
          <w:szCs w:val="24"/>
          <w:u w:val="single"/>
        </w:rPr>
        <w:t xml:space="preserve"> </w:t>
      </w:r>
      <w:r w:rsidR="00A84272" w:rsidRPr="00730D36">
        <w:rPr>
          <w:rFonts w:ascii="Times New Roman" w:hAnsi="Times New Roman" w:cs="Times New Roman"/>
          <w:b/>
          <w:sz w:val="24"/>
          <w:szCs w:val="24"/>
          <w:u w:val="single"/>
        </w:rPr>
        <w:t>Cezayir,</w:t>
      </w:r>
      <w:r w:rsidR="000D2AAC">
        <w:rPr>
          <w:rFonts w:ascii="Times New Roman" w:hAnsi="Times New Roman" w:cs="Times New Roman"/>
          <w:b/>
          <w:sz w:val="24"/>
          <w:szCs w:val="24"/>
          <w:u w:val="single"/>
        </w:rPr>
        <w:t xml:space="preserve"> </w:t>
      </w:r>
      <w:r w:rsidR="00A84272" w:rsidRPr="00730D36">
        <w:rPr>
          <w:rFonts w:ascii="Times New Roman" w:hAnsi="Times New Roman" w:cs="Times New Roman"/>
          <w:b/>
          <w:sz w:val="24"/>
          <w:szCs w:val="24"/>
          <w:u w:val="single"/>
        </w:rPr>
        <w:t xml:space="preserve">Gürcistan, </w:t>
      </w:r>
      <w:r w:rsidR="00940735">
        <w:rPr>
          <w:rFonts w:ascii="Times New Roman" w:hAnsi="Times New Roman" w:cs="Times New Roman"/>
          <w:b/>
          <w:sz w:val="24"/>
          <w:szCs w:val="24"/>
          <w:u w:val="single"/>
        </w:rPr>
        <w:t>İsrail</w:t>
      </w:r>
      <w:r w:rsidR="00210848">
        <w:rPr>
          <w:rFonts w:ascii="Times New Roman" w:hAnsi="Times New Roman" w:cs="Times New Roman"/>
          <w:b/>
          <w:sz w:val="24"/>
          <w:szCs w:val="24"/>
          <w:u w:val="single"/>
        </w:rPr>
        <w:t xml:space="preserve"> </w:t>
      </w:r>
      <w:r w:rsidR="00210848">
        <w:rPr>
          <w:rFonts w:ascii="Times New Roman" w:hAnsi="Times New Roman" w:cs="Times New Roman"/>
          <w:bCs/>
          <w:sz w:val="24"/>
          <w:szCs w:val="24"/>
          <w:u w:val="single"/>
        </w:rPr>
        <w:t>ve</w:t>
      </w:r>
      <w:r w:rsidR="00940735">
        <w:rPr>
          <w:rFonts w:ascii="Times New Roman" w:hAnsi="Times New Roman" w:cs="Times New Roman"/>
          <w:b/>
          <w:sz w:val="24"/>
          <w:szCs w:val="24"/>
          <w:u w:val="single"/>
        </w:rPr>
        <w:t xml:space="preserve"> Mısır</w:t>
      </w:r>
      <w:r w:rsidR="00730D36">
        <w:rPr>
          <w:rFonts w:ascii="Times New Roman" w:hAnsi="Times New Roman" w:cs="Times New Roman"/>
          <w:sz w:val="24"/>
          <w:szCs w:val="24"/>
          <w:u w:val="single"/>
        </w:rPr>
        <w:t xml:space="preserve"> için </w:t>
      </w:r>
      <w:r w:rsidRPr="00BC36DA">
        <w:rPr>
          <w:rFonts w:ascii="Times New Roman" w:hAnsi="Times New Roman" w:cs="Times New Roman"/>
          <w:sz w:val="24"/>
          <w:szCs w:val="24"/>
          <w:u w:val="single"/>
        </w:rPr>
        <w:t xml:space="preserve">ise </w:t>
      </w:r>
      <w:r w:rsidRPr="00730D36">
        <w:rPr>
          <w:rFonts w:ascii="Times New Roman" w:hAnsi="Times New Roman" w:cs="Times New Roman"/>
          <w:b/>
          <w:bCs/>
          <w:color w:val="FF0000"/>
          <w:sz w:val="24"/>
          <w:szCs w:val="24"/>
          <w:u w:val="single"/>
        </w:rPr>
        <w:t>sadece doktora</w:t>
      </w:r>
      <w:r w:rsidRPr="00BC36DA">
        <w:rPr>
          <w:rFonts w:ascii="Times New Roman" w:hAnsi="Times New Roman" w:cs="Times New Roman"/>
          <w:sz w:val="24"/>
          <w:szCs w:val="24"/>
          <w:u w:val="single"/>
        </w:rPr>
        <w:t xml:space="preserve"> seviyesinde bulunan öğrenciler başvurabilir.</w:t>
      </w:r>
    </w:p>
    <w:p w14:paraId="7559392C" w14:textId="2899F64E" w:rsidR="00D631B8" w:rsidRPr="00235A62" w:rsidRDefault="00D631B8" w:rsidP="001D0347">
      <w:pPr>
        <w:jc w:val="both"/>
        <w:rPr>
          <w:rFonts w:ascii="Times New Roman" w:hAnsi="Times New Roman" w:cs="Times New Roman"/>
          <w:sz w:val="24"/>
          <w:szCs w:val="24"/>
        </w:rPr>
      </w:pPr>
      <w:r w:rsidRPr="00235A62">
        <w:rPr>
          <w:rFonts w:ascii="Times New Roman" w:hAnsi="Times New Roman" w:cs="Times New Roman"/>
          <w:color w:val="FF0000"/>
          <w:sz w:val="24"/>
          <w:szCs w:val="24"/>
        </w:rPr>
        <w:t xml:space="preserve">Söz konusu ilan </w:t>
      </w:r>
      <w:r w:rsidR="00F905DC">
        <w:rPr>
          <w:rFonts w:ascii="Times New Roman" w:hAnsi="Times New Roman" w:cs="Times New Roman"/>
          <w:color w:val="FF0000"/>
          <w:sz w:val="24"/>
          <w:szCs w:val="24"/>
        </w:rPr>
        <w:t>202</w:t>
      </w:r>
      <w:r w:rsidR="00210848">
        <w:rPr>
          <w:rFonts w:ascii="Times New Roman" w:hAnsi="Times New Roman" w:cs="Times New Roman"/>
          <w:color w:val="FF0000"/>
          <w:sz w:val="24"/>
          <w:szCs w:val="24"/>
        </w:rPr>
        <w:t>4/</w:t>
      </w:r>
      <w:r w:rsidR="00F905DC">
        <w:rPr>
          <w:rFonts w:ascii="Times New Roman" w:hAnsi="Times New Roman" w:cs="Times New Roman"/>
          <w:color w:val="FF0000"/>
          <w:sz w:val="24"/>
          <w:szCs w:val="24"/>
        </w:rPr>
        <w:t>202</w:t>
      </w:r>
      <w:r w:rsidR="00210848">
        <w:rPr>
          <w:rFonts w:ascii="Times New Roman" w:hAnsi="Times New Roman" w:cs="Times New Roman"/>
          <w:color w:val="FF0000"/>
          <w:sz w:val="24"/>
          <w:szCs w:val="24"/>
        </w:rPr>
        <w:t>5</w:t>
      </w:r>
      <w:r w:rsidR="00730D36">
        <w:rPr>
          <w:rFonts w:ascii="Times New Roman" w:hAnsi="Times New Roman" w:cs="Times New Roman"/>
          <w:color w:val="FF0000"/>
          <w:sz w:val="24"/>
          <w:szCs w:val="24"/>
        </w:rPr>
        <w:t xml:space="preserve"> ve 202</w:t>
      </w:r>
      <w:r w:rsidR="00210848">
        <w:rPr>
          <w:rFonts w:ascii="Times New Roman" w:hAnsi="Times New Roman" w:cs="Times New Roman"/>
          <w:color w:val="FF0000"/>
          <w:sz w:val="24"/>
          <w:szCs w:val="24"/>
        </w:rPr>
        <w:t>5</w:t>
      </w:r>
      <w:r w:rsidR="00730D36">
        <w:rPr>
          <w:rFonts w:ascii="Times New Roman" w:hAnsi="Times New Roman" w:cs="Times New Roman"/>
          <w:color w:val="FF0000"/>
          <w:sz w:val="24"/>
          <w:szCs w:val="24"/>
        </w:rPr>
        <w:t>/202</w:t>
      </w:r>
      <w:r w:rsidR="00210848">
        <w:rPr>
          <w:rFonts w:ascii="Times New Roman" w:hAnsi="Times New Roman" w:cs="Times New Roman"/>
          <w:color w:val="FF0000"/>
          <w:sz w:val="24"/>
          <w:szCs w:val="24"/>
        </w:rPr>
        <w:t>6</w:t>
      </w:r>
      <w:r w:rsidRPr="00235A62">
        <w:rPr>
          <w:rFonts w:ascii="Times New Roman" w:hAnsi="Times New Roman" w:cs="Times New Roman"/>
          <w:color w:val="FF0000"/>
          <w:sz w:val="24"/>
          <w:szCs w:val="24"/>
        </w:rPr>
        <w:t xml:space="preserve"> akademik yılında gerçekleştirilecek faaliyetleri kapsamaktadır.</w:t>
      </w:r>
      <w:r w:rsidRPr="00235A62">
        <w:rPr>
          <w:rFonts w:ascii="Times New Roman" w:hAnsi="Times New Roman" w:cs="Times New Roman"/>
          <w:sz w:val="24"/>
          <w:szCs w:val="24"/>
        </w:rPr>
        <w:t xml:space="preserve"> Bu tarih aralığı dışında gerçekleştirilen hareketlilikler, hiçbir şekilde bu ilan kapsamında değerlendirilemez. Faaliyete katılım sağlanabilecek ilk dönem, </w:t>
      </w:r>
      <w:r w:rsidRPr="00235A62">
        <w:rPr>
          <w:rFonts w:ascii="Times New Roman" w:hAnsi="Times New Roman" w:cs="Times New Roman"/>
          <w:color w:val="FF0000"/>
          <w:sz w:val="24"/>
          <w:szCs w:val="24"/>
        </w:rPr>
        <w:t>20</w:t>
      </w:r>
      <w:r w:rsidR="001704C4" w:rsidRPr="00235A62">
        <w:rPr>
          <w:rFonts w:ascii="Times New Roman" w:hAnsi="Times New Roman" w:cs="Times New Roman"/>
          <w:color w:val="FF0000"/>
          <w:sz w:val="24"/>
          <w:szCs w:val="24"/>
        </w:rPr>
        <w:t>2</w:t>
      </w:r>
      <w:r w:rsidR="00210848">
        <w:rPr>
          <w:rFonts w:ascii="Times New Roman" w:hAnsi="Times New Roman" w:cs="Times New Roman"/>
          <w:color w:val="FF0000"/>
          <w:sz w:val="24"/>
          <w:szCs w:val="24"/>
        </w:rPr>
        <w:t>4/</w:t>
      </w:r>
      <w:r w:rsidR="001704C4" w:rsidRPr="00235A62">
        <w:rPr>
          <w:rFonts w:ascii="Times New Roman" w:hAnsi="Times New Roman" w:cs="Times New Roman"/>
          <w:color w:val="FF0000"/>
          <w:sz w:val="24"/>
          <w:szCs w:val="24"/>
        </w:rPr>
        <w:t>202</w:t>
      </w:r>
      <w:r w:rsidR="00210848">
        <w:rPr>
          <w:rFonts w:ascii="Times New Roman" w:hAnsi="Times New Roman" w:cs="Times New Roman"/>
          <w:color w:val="FF0000"/>
          <w:sz w:val="24"/>
          <w:szCs w:val="24"/>
        </w:rPr>
        <w:t>5</w:t>
      </w:r>
      <w:r w:rsidR="001704C4" w:rsidRPr="00235A62">
        <w:rPr>
          <w:rFonts w:ascii="Times New Roman" w:hAnsi="Times New Roman" w:cs="Times New Roman"/>
          <w:color w:val="FF0000"/>
          <w:sz w:val="24"/>
          <w:szCs w:val="24"/>
        </w:rPr>
        <w:t xml:space="preserve"> </w:t>
      </w:r>
      <w:r w:rsidR="009608B9">
        <w:rPr>
          <w:rFonts w:ascii="Times New Roman" w:hAnsi="Times New Roman" w:cs="Times New Roman"/>
          <w:color w:val="FF0000"/>
          <w:sz w:val="24"/>
          <w:szCs w:val="24"/>
        </w:rPr>
        <w:t>bahar</w:t>
      </w:r>
      <w:r w:rsidR="001704C4" w:rsidRPr="00235A62">
        <w:rPr>
          <w:rFonts w:ascii="Times New Roman" w:hAnsi="Times New Roman" w:cs="Times New Roman"/>
          <w:color w:val="FF0000"/>
          <w:sz w:val="24"/>
          <w:szCs w:val="24"/>
        </w:rPr>
        <w:t xml:space="preserve"> yarı</w:t>
      </w:r>
      <w:r w:rsidRPr="00235A62">
        <w:rPr>
          <w:rFonts w:ascii="Times New Roman" w:hAnsi="Times New Roman" w:cs="Times New Roman"/>
          <w:color w:val="FF0000"/>
          <w:sz w:val="24"/>
          <w:szCs w:val="24"/>
        </w:rPr>
        <w:t>yılıdır</w:t>
      </w:r>
      <w:r w:rsidRPr="00235A62">
        <w:rPr>
          <w:rFonts w:ascii="Times New Roman" w:hAnsi="Times New Roman" w:cs="Times New Roman"/>
          <w:sz w:val="24"/>
          <w:szCs w:val="24"/>
        </w:rPr>
        <w:t>. Öğ</w:t>
      </w:r>
      <w:r w:rsidR="001704C4" w:rsidRPr="00235A62">
        <w:rPr>
          <w:rFonts w:ascii="Times New Roman" w:hAnsi="Times New Roman" w:cs="Times New Roman"/>
          <w:sz w:val="24"/>
          <w:szCs w:val="24"/>
        </w:rPr>
        <w:t>rencilerimiz faaliyete bir yarı</w:t>
      </w:r>
      <w:r w:rsidRPr="00235A62">
        <w:rPr>
          <w:rFonts w:ascii="Times New Roman" w:hAnsi="Times New Roman" w:cs="Times New Roman"/>
          <w:sz w:val="24"/>
          <w:szCs w:val="24"/>
        </w:rPr>
        <w:t>yıl</w:t>
      </w:r>
      <w:r w:rsidR="001D0347">
        <w:rPr>
          <w:rFonts w:ascii="Times New Roman" w:hAnsi="Times New Roman" w:cs="Times New Roman"/>
          <w:sz w:val="24"/>
          <w:szCs w:val="24"/>
        </w:rPr>
        <w:t xml:space="preserve"> (5 ay)</w:t>
      </w:r>
      <w:r w:rsidRPr="00235A62">
        <w:rPr>
          <w:rFonts w:ascii="Times New Roman" w:hAnsi="Times New Roman" w:cs="Times New Roman"/>
          <w:sz w:val="24"/>
          <w:szCs w:val="24"/>
        </w:rPr>
        <w:t xml:space="preserve"> süresince katılacaklardır.</w:t>
      </w:r>
    </w:p>
    <w:p w14:paraId="7AF35474" w14:textId="6C531DF5"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İlgili birimlerimizden hareketliliğe katılmak isteyen öğrenciler arasından </w:t>
      </w:r>
      <w:r w:rsidR="009608B9" w:rsidRPr="009608B9">
        <w:rPr>
          <w:rFonts w:ascii="Times New Roman" w:hAnsi="Times New Roman" w:cs="Times New Roman"/>
          <w:b/>
          <w:bCs/>
          <w:sz w:val="24"/>
          <w:szCs w:val="24"/>
        </w:rPr>
        <w:t>9</w:t>
      </w:r>
      <w:r w:rsidRPr="00235A62">
        <w:rPr>
          <w:rFonts w:ascii="Times New Roman" w:hAnsi="Times New Roman" w:cs="Times New Roman"/>
          <w:sz w:val="24"/>
          <w:szCs w:val="24"/>
        </w:rPr>
        <w:t xml:space="preserve"> öğrenci için seçim yapılacak, asil ve yedek adaylar belirlenecektir. Öğrencilerin sıralanmasında, aşağıda yer alan puanlama çerçevesinde ve bölüm ayrımı gözetmeksizin sıralama yapılacaktır. Koordinatörlük, bütçe durumuna bağlı olarak kontenjan sayılarında artış ya da azalış gerçekleştirebilir. </w:t>
      </w:r>
    </w:p>
    <w:p w14:paraId="63FBCF90" w14:textId="412D9DE7" w:rsidR="00D631B8" w:rsidRPr="00235A62" w:rsidRDefault="00D631B8" w:rsidP="00E15302">
      <w:pPr>
        <w:jc w:val="both"/>
        <w:rPr>
          <w:rFonts w:ascii="Times New Roman" w:hAnsi="Times New Roman" w:cs="Times New Roman"/>
          <w:sz w:val="24"/>
          <w:szCs w:val="24"/>
        </w:rPr>
      </w:pPr>
      <w:r w:rsidRPr="00BC36DA">
        <w:rPr>
          <w:rFonts w:ascii="Times New Roman" w:hAnsi="Times New Roman" w:cs="Times New Roman"/>
          <w:sz w:val="24"/>
          <w:szCs w:val="24"/>
        </w:rPr>
        <w:t xml:space="preserve">Öğrenciler tercih yaparken sadece </w:t>
      </w:r>
      <w:r w:rsidR="001D0347" w:rsidRPr="00230B9E">
        <w:rPr>
          <w:rFonts w:ascii="Times New Roman" w:hAnsi="Times New Roman" w:cs="Times New Roman"/>
          <w:b/>
          <w:sz w:val="24"/>
          <w:szCs w:val="24"/>
        </w:rPr>
        <w:t>programla ilişkili olmayan üçüncü ülkeler</w:t>
      </w:r>
      <w:r w:rsidRPr="00BC36DA">
        <w:rPr>
          <w:rFonts w:ascii="Times New Roman" w:hAnsi="Times New Roman" w:cs="Times New Roman"/>
          <w:sz w:val="24"/>
          <w:szCs w:val="24"/>
        </w:rPr>
        <w:t xml:space="preserve"> ait üniversitelerden </w:t>
      </w:r>
      <w:r w:rsidR="00210848" w:rsidRPr="00210848">
        <w:rPr>
          <w:rFonts w:ascii="Times New Roman" w:hAnsi="Times New Roman" w:cs="Times New Roman"/>
          <w:bCs/>
          <w:sz w:val="24"/>
          <w:szCs w:val="24"/>
        </w:rPr>
        <w:t>Arnavutluk, Azerbaycan, Cezayir, Gürcistan, İsrail, Mısır ve Umman</w:t>
      </w:r>
      <w:r w:rsidR="00942A14" w:rsidRPr="00BC36DA">
        <w:rPr>
          <w:rFonts w:ascii="Times New Roman" w:hAnsi="Times New Roman" w:cs="Times New Roman"/>
          <w:sz w:val="24"/>
          <w:szCs w:val="24"/>
        </w:rPr>
        <w:t xml:space="preserve"> ü</w:t>
      </w:r>
      <w:r w:rsidR="001704C4" w:rsidRPr="00BC36DA">
        <w:rPr>
          <w:rFonts w:ascii="Times New Roman" w:hAnsi="Times New Roman" w:cs="Times New Roman"/>
          <w:sz w:val="24"/>
          <w:szCs w:val="24"/>
        </w:rPr>
        <w:t>niver</w:t>
      </w:r>
      <w:r w:rsidRPr="00BC36DA">
        <w:rPr>
          <w:rFonts w:ascii="Times New Roman" w:hAnsi="Times New Roman" w:cs="Times New Roman"/>
          <w:sz w:val="24"/>
          <w:szCs w:val="24"/>
        </w:rPr>
        <w:t>siteleri altında listelenen</w:t>
      </w:r>
      <w:r w:rsidR="00BA3E6E" w:rsidRPr="00BC36DA">
        <w:rPr>
          <w:rFonts w:ascii="Times New Roman" w:hAnsi="Times New Roman" w:cs="Times New Roman"/>
          <w:sz w:val="24"/>
          <w:szCs w:val="24"/>
        </w:rPr>
        <w:t xml:space="preserve"> </w:t>
      </w:r>
      <w:r w:rsidR="00942A14" w:rsidRPr="00BC36DA">
        <w:rPr>
          <w:rFonts w:ascii="Times New Roman" w:hAnsi="Times New Roman" w:cs="Times New Roman"/>
          <w:sz w:val="24"/>
          <w:szCs w:val="24"/>
        </w:rPr>
        <w:t xml:space="preserve">üniversite </w:t>
      </w:r>
      <w:r w:rsidRPr="00BC36DA">
        <w:rPr>
          <w:rFonts w:ascii="Times New Roman" w:hAnsi="Times New Roman" w:cs="Times New Roman"/>
          <w:sz w:val="24"/>
          <w:szCs w:val="24"/>
        </w:rPr>
        <w:t>kontenjan</w:t>
      </w:r>
      <w:r w:rsidR="00942A14" w:rsidRPr="00BC36DA">
        <w:rPr>
          <w:rFonts w:ascii="Times New Roman" w:hAnsi="Times New Roman" w:cs="Times New Roman"/>
          <w:sz w:val="24"/>
          <w:szCs w:val="24"/>
        </w:rPr>
        <w:t>lar</w:t>
      </w:r>
      <w:r w:rsidRPr="00BC36DA">
        <w:rPr>
          <w:rFonts w:ascii="Times New Roman" w:hAnsi="Times New Roman" w:cs="Times New Roman"/>
          <w:sz w:val="24"/>
          <w:szCs w:val="24"/>
        </w:rPr>
        <w:t>ından yararlanabileceklerdir. Diğer Program Ülkeleri, bu çağrı kapsamına girmemektedir.</w:t>
      </w:r>
      <w:r w:rsidRPr="00235A62">
        <w:rPr>
          <w:rFonts w:ascii="Times New Roman" w:hAnsi="Times New Roman" w:cs="Times New Roman"/>
          <w:sz w:val="24"/>
          <w:szCs w:val="24"/>
        </w:rPr>
        <w:t xml:space="preserve"> </w:t>
      </w:r>
    </w:p>
    <w:p w14:paraId="4E56B708" w14:textId="0E0F83C2" w:rsidR="00717C48" w:rsidRDefault="00717C48" w:rsidP="00235A62">
      <w:pPr>
        <w:jc w:val="both"/>
        <w:rPr>
          <w:rFonts w:ascii="Times New Roman" w:hAnsi="Times New Roman" w:cs="Times New Roman"/>
          <w:sz w:val="24"/>
          <w:szCs w:val="24"/>
        </w:rPr>
      </w:pPr>
    </w:p>
    <w:p w14:paraId="043E5EFB" w14:textId="77777777" w:rsidR="009608B9" w:rsidRDefault="009608B9" w:rsidP="00235A62">
      <w:pPr>
        <w:jc w:val="both"/>
        <w:rPr>
          <w:rFonts w:ascii="Times New Roman" w:hAnsi="Times New Roman" w:cs="Times New Roman"/>
          <w:sz w:val="24"/>
          <w:szCs w:val="24"/>
        </w:rPr>
      </w:pPr>
    </w:p>
    <w:p w14:paraId="6FB88113" w14:textId="77777777" w:rsidR="00E15302" w:rsidRDefault="00E15302" w:rsidP="00235A62">
      <w:pPr>
        <w:jc w:val="both"/>
        <w:rPr>
          <w:rFonts w:ascii="Times New Roman" w:hAnsi="Times New Roman" w:cs="Times New Roman"/>
          <w:sz w:val="24"/>
          <w:szCs w:val="24"/>
        </w:rPr>
      </w:pPr>
    </w:p>
    <w:p w14:paraId="143CA792" w14:textId="77777777" w:rsidR="00E15302" w:rsidRDefault="00E15302" w:rsidP="00235A62">
      <w:pPr>
        <w:jc w:val="both"/>
        <w:rPr>
          <w:rFonts w:ascii="Times New Roman" w:hAnsi="Times New Roman" w:cs="Times New Roman"/>
          <w:sz w:val="24"/>
          <w:szCs w:val="24"/>
        </w:rPr>
      </w:pPr>
    </w:p>
    <w:p w14:paraId="75F554A4" w14:textId="77777777" w:rsidR="00D631B8" w:rsidRPr="00942A14" w:rsidRDefault="00D631B8" w:rsidP="00235A62">
      <w:pPr>
        <w:jc w:val="both"/>
        <w:rPr>
          <w:rFonts w:ascii="Times New Roman" w:hAnsi="Times New Roman" w:cs="Times New Roman"/>
          <w:b/>
          <w:sz w:val="24"/>
          <w:szCs w:val="24"/>
        </w:rPr>
      </w:pPr>
      <w:r w:rsidRPr="00942A14">
        <w:rPr>
          <w:rFonts w:ascii="Times New Roman" w:hAnsi="Times New Roman" w:cs="Times New Roman"/>
          <w:b/>
          <w:sz w:val="24"/>
          <w:szCs w:val="24"/>
        </w:rPr>
        <w:lastRenderedPageBreak/>
        <w:t>BAŞVURU TARİHLERİ</w:t>
      </w:r>
    </w:p>
    <w:p w14:paraId="5FBD1827" w14:textId="72E4C463" w:rsidR="00D631B8" w:rsidRPr="00942A14" w:rsidRDefault="00D631B8" w:rsidP="00E15302">
      <w:pPr>
        <w:jc w:val="both"/>
        <w:rPr>
          <w:rFonts w:ascii="Times New Roman" w:hAnsi="Times New Roman" w:cs="Times New Roman"/>
          <w:b/>
          <w:sz w:val="24"/>
          <w:szCs w:val="24"/>
        </w:rPr>
      </w:pPr>
      <w:r w:rsidRPr="00942A14">
        <w:rPr>
          <w:rFonts w:ascii="Times New Roman" w:hAnsi="Times New Roman" w:cs="Times New Roman"/>
          <w:b/>
          <w:sz w:val="24"/>
          <w:szCs w:val="24"/>
        </w:rPr>
        <w:t>İLAN TARİHİ</w:t>
      </w:r>
      <w:r w:rsidR="00235A62" w:rsidRPr="00942A14">
        <w:rPr>
          <w:rFonts w:ascii="Times New Roman" w:hAnsi="Times New Roman" w:cs="Times New Roman"/>
          <w:b/>
          <w:sz w:val="24"/>
          <w:szCs w:val="24"/>
        </w:rPr>
        <w:tab/>
      </w:r>
      <w:r w:rsidR="00235A62" w:rsidRPr="00942A14">
        <w:rPr>
          <w:rFonts w:ascii="Times New Roman" w:hAnsi="Times New Roman" w:cs="Times New Roman"/>
          <w:b/>
          <w:sz w:val="24"/>
          <w:szCs w:val="24"/>
        </w:rPr>
        <w:tab/>
      </w:r>
      <w:r w:rsidRPr="00942A14">
        <w:rPr>
          <w:rFonts w:ascii="Times New Roman" w:hAnsi="Times New Roman" w:cs="Times New Roman"/>
          <w:b/>
          <w:sz w:val="24"/>
          <w:szCs w:val="24"/>
        </w:rPr>
        <w:t xml:space="preserve">: </w:t>
      </w:r>
      <w:r w:rsidR="009608B9">
        <w:rPr>
          <w:rFonts w:ascii="Times New Roman" w:hAnsi="Times New Roman" w:cs="Times New Roman"/>
          <w:b/>
          <w:sz w:val="24"/>
          <w:szCs w:val="24"/>
        </w:rPr>
        <w:t>0</w:t>
      </w:r>
      <w:r w:rsidR="00BB54FD">
        <w:rPr>
          <w:rFonts w:ascii="Times New Roman" w:hAnsi="Times New Roman" w:cs="Times New Roman"/>
          <w:b/>
          <w:sz w:val="24"/>
          <w:szCs w:val="24"/>
        </w:rPr>
        <w:t>4</w:t>
      </w:r>
      <w:r w:rsidR="00E41596">
        <w:rPr>
          <w:rFonts w:ascii="Times New Roman" w:hAnsi="Times New Roman" w:cs="Times New Roman"/>
          <w:b/>
          <w:sz w:val="24"/>
          <w:szCs w:val="24"/>
        </w:rPr>
        <w:t>/</w:t>
      </w:r>
      <w:r w:rsidR="009608B9">
        <w:rPr>
          <w:rFonts w:ascii="Times New Roman" w:hAnsi="Times New Roman" w:cs="Times New Roman"/>
          <w:b/>
          <w:sz w:val="24"/>
          <w:szCs w:val="24"/>
        </w:rPr>
        <w:t>11</w:t>
      </w:r>
      <w:r w:rsidR="00E15302">
        <w:rPr>
          <w:rFonts w:ascii="Times New Roman" w:hAnsi="Times New Roman" w:cs="Times New Roman"/>
          <w:b/>
          <w:sz w:val="24"/>
          <w:szCs w:val="24"/>
        </w:rPr>
        <w:t>/202</w:t>
      </w:r>
      <w:r w:rsidR="00570CB1">
        <w:rPr>
          <w:rFonts w:ascii="Times New Roman" w:hAnsi="Times New Roman" w:cs="Times New Roman"/>
          <w:b/>
          <w:sz w:val="24"/>
          <w:szCs w:val="24"/>
        </w:rPr>
        <w:t>4</w:t>
      </w:r>
    </w:p>
    <w:p w14:paraId="745484AE" w14:textId="05205082" w:rsidR="00D631B8" w:rsidRPr="00942A14" w:rsidRDefault="00D631B8" w:rsidP="00E15302">
      <w:pPr>
        <w:jc w:val="both"/>
        <w:rPr>
          <w:rFonts w:ascii="Times New Roman" w:hAnsi="Times New Roman" w:cs="Times New Roman"/>
          <w:b/>
          <w:sz w:val="24"/>
          <w:szCs w:val="24"/>
        </w:rPr>
      </w:pPr>
      <w:r w:rsidRPr="00942A14">
        <w:rPr>
          <w:rFonts w:ascii="Times New Roman" w:hAnsi="Times New Roman" w:cs="Times New Roman"/>
          <w:b/>
          <w:sz w:val="24"/>
          <w:szCs w:val="24"/>
        </w:rPr>
        <w:t>SON BAŞVURU TARİHİ</w:t>
      </w:r>
      <w:r w:rsidR="00235A62" w:rsidRPr="00942A14">
        <w:rPr>
          <w:rFonts w:ascii="Times New Roman" w:hAnsi="Times New Roman" w:cs="Times New Roman"/>
          <w:b/>
          <w:sz w:val="24"/>
          <w:szCs w:val="24"/>
        </w:rPr>
        <w:tab/>
      </w:r>
      <w:r w:rsidRPr="00942A14">
        <w:rPr>
          <w:rFonts w:ascii="Times New Roman" w:hAnsi="Times New Roman" w:cs="Times New Roman"/>
          <w:b/>
          <w:sz w:val="24"/>
          <w:szCs w:val="24"/>
        </w:rPr>
        <w:t xml:space="preserve">: </w:t>
      </w:r>
      <w:r w:rsidR="00BB54FD">
        <w:rPr>
          <w:rFonts w:ascii="Times New Roman" w:hAnsi="Times New Roman" w:cs="Times New Roman"/>
          <w:b/>
          <w:sz w:val="24"/>
          <w:szCs w:val="24"/>
        </w:rPr>
        <w:t>04</w:t>
      </w:r>
      <w:r w:rsidR="00570CB1">
        <w:rPr>
          <w:rFonts w:ascii="Times New Roman" w:hAnsi="Times New Roman" w:cs="Times New Roman"/>
          <w:b/>
          <w:sz w:val="24"/>
          <w:szCs w:val="24"/>
        </w:rPr>
        <w:t>/</w:t>
      </w:r>
      <w:r w:rsidR="009608B9">
        <w:rPr>
          <w:rFonts w:ascii="Times New Roman" w:hAnsi="Times New Roman" w:cs="Times New Roman"/>
          <w:b/>
          <w:sz w:val="24"/>
          <w:szCs w:val="24"/>
        </w:rPr>
        <w:t>1</w:t>
      </w:r>
      <w:r w:rsidR="00BB54FD">
        <w:rPr>
          <w:rFonts w:ascii="Times New Roman" w:hAnsi="Times New Roman" w:cs="Times New Roman"/>
          <w:b/>
          <w:sz w:val="24"/>
          <w:szCs w:val="24"/>
        </w:rPr>
        <w:t>2</w:t>
      </w:r>
      <w:r w:rsidR="00570CB1">
        <w:rPr>
          <w:rFonts w:ascii="Times New Roman" w:hAnsi="Times New Roman" w:cs="Times New Roman"/>
          <w:b/>
          <w:sz w:val="24"/>
          <w:szCs w:val="24"/>
        </w:rPr>
        <w:t xml:space="preserve">/2024 </w:t>
      </w:r>
      <w:r w:rsidRPr="00942A14">
        <w:rPr>
          <w:rFonts w:ascii="Times New Roman" w:hAnsi="Times New Roman" w:cs="Times New Roman"/>
          <w:b/>
          <w:sz w:val="24"/>
          <w:szCs w:val="24"/>
        </w:rPr>
        <w:t>(T</w:t>
      </w:r>
      <w:r w:rsidR="00BB54FD">
        <w:rPr>
          <w:rFonts w:ascii="Times New Roman" w:hAnsi="Times New Roman" w:cs="Times New Roman"/>
          <w:b/>
          <w:sz w:val="24"/>
          <w:szCs w:val="24"/>
        </w:rPr>
        <w:t>ürkiye Saati ile</w:t>
      </w:r>
      <w:r w:rsidRPr="00942A14">
        <w:rPr>
          <w:rFonts w:ascii="Times New Roman" w:hAnsi="Times New Roman" w:cs="Times New Roman"/>
          <w:b/>
          <w:sz w:val="24"/>
          <w:szCs w:val="24"/>
        </w:rPr>
        <w:t xml:space="preserve"> </w:t>
      </w:r>
      <w:r w:rsidR="00BB54FD">
        <w:rPr>
          <w:rFonts w:ascii="Times New Roman" w:hAnsi="Times New Roman" w:cs="Times New Roman"/>
          <w:b/>
          <w:sz w:val="24"/>
          <w:szCs w:val="24"/>
        </w:rPr>
        <w:t>1</w:t>
      </w:r>
      <w:r w:rsidR="00507745">
        <w:rPr>
          <w:rFonts w:ascii="Times New Roman" w:hAnsi="Times New Roman" w:cs="Times New Roman"/>
          <w:b/>
          <w:sz w:val="24"/>
          <w:szCs w:val="24"/>
        </w:rPr>
        <w:t>5</w:t>
      </w:r>
      <w:r w:rsidR="00BB54FD">
        <w:rPr>
          <w:rFonts w:ascii="Times New Roman" w:hAnsi="Times New Roman" w:cs="Times New Roman"/>
          <w:b/>
          <w:sz w:val="24"/>
          <w:szCs w:val="24"/>
        </w:rPr>
        <w:t>.</w:t>
      </w:r>
      <w:r w:rsidR="00507745">
        <w:rPr>
          <w:rFonts w:ascii="Times New Roman" w:hAnsi="Times New Roman" w:cs="Times New Roman"/>
          <w:b/>
          <w:sz w:val="24"/>
          <w:szCs w:val="24"/>
        </w:rPr>
        <w:t>00</w:t>
      </w:r>
      <w:r w:rsidRPr="00942A14">
        <w:rPr>
          <w:rFonts w:ascii="Times New Roman" w:hAnsi="Times New Roman" w:cs="Times New Roman"/>
          <w:b/>
          <w:sz w:val="24"/>
          <w:szCs w:val="24"/>
        </w:rPr>
        <w:t>’d</w:t>
      </w:r>
      <w:r w:rsidR="00BB54FD">
        <w:rPr>
          <w:rFonts w:ascii="Times New Roman" w:hAnsi="Times New Roman" w:cs="Times New Roman"/>
          <w:b/>
          <w:sz w:val="24"/>
          <w:szCs w:val="24"/>
        </w:rPr>
        <w:t>e</w:t>
      </w:r>
      <w:r w:rsidRPr="00942A14">
        <w:rPr>
          <w:rFonts w:ascii="Times New Roman" w:hAnsi="Times New Roman" w:cs="Times New Roman"/>
          <w:b/>
          <w:sz w:val="24"/>
          <w:szCs w:val="24"/>
        </w:rPr>
        <w:t xml:space="preserve"> sistem başvuruya kapanacaktır)</w:t>
      </w:r>
    </w:p>
    <w:p w14:paraId="6972F25B" w14:textId="77777777" w:rsidR="00235A62" w:rsidRDefault="00235A62" w:rsidP="00235A62">
      <w:pPr>
        <w:jc w:val="both"/>
        <w:rPr>
          <w:rFonts w:ascii="Times New Roman" w:hAnsi="Times New Roman" w:cs="Times New Roman"/>
          <w:sz w:val="24"/>
          <w:szCs w:val="24"/>
        </w:rPr>
      </w:pPr>
    </w:p>
    <w:p w14:paraId="79C883AB" w14:textId="77777777" w:rsidR="00942A14" w:rsidRPr="00033740" w:rsidRDefault="00942A14" w:rsidP="00942A14">
      <w:pPr>
        <w:spacing w:before="240"/>
        <w:jc w:val="both"/>
        <w:rPr>
          <w:rFonts w:ascii="Times New Roman" w:hAnsi="Times New Roman" w:cs="Times New Roman"/>
          <w:sz w:val="24"/>
          <w:szCs w:val="24"/>
        </w:rPr>
      </w:pPr>
      <w:r w:rsidRPr="00033740">
        <w:rPr>
          <w:rFonts w:ascii="Times New Roman" w:hAnsi="Times New Roman" w:cs="Times New Roman"/>
          <w:sz w:val="24"/>
          <w:szCs w:val="24"/>
        </w:rPr>
        <w:t>Başvurulara yönelik ülkelerin kontenjan dağılım tablosu:</w:t>
      </w:r>
    </w:p>
    <w:tbl>
      <w:tblPr>
        <w:tblStyle w:val="TabloKlavuzu"/>
        <w:tblW w:w="10604" w:type="dxa"/>
        <w:jc w:val="center"/>
        <w:tblLook w:val="04A0" w:firstRow="1" w:lastRow="0" w:firstColumn="1" w:lastColumn="0" w:noHBand="0" w:noVBand="1"/>
      </w:tblPr>
      <w:tblGrid>
        <w:gridCol w:w="2381"/>
        <w:gridCol w:w="2835"/>
        <w:gridCol w:w="3829"/>
        <w:gridCol w:w="1559"/>
      </w:tblGrid>
      <w:tr w:rsidR="00717C48" w14:paraId="3DC51C6A" w14:textId="77777777" w:rsidTr="00953271">
        <w:trPr>
          <w:trHeight w:val="567"/>
          <w:jc w:val="center"/>
        </w:trPr>
        <w:tc>
          <w:tcPr>
            <w:tcW w:w="2381" w:type="dxa"/>
            <w:vAlign w:val="center"/>
          </w:tcPr>
          <w:p w14:paraId="1C702591" w14:textId="77777777" w:rsidR="00717C48" w:rsidRPr="003E42DF" w:rsidRDefault="00717C48" w:rsidP="00953271">
            <w:pPr>
              <w:rPr>
                <w:rFonts w:ascii="Times New Roman" w:hAnsi="Times New Roman" w:cs="Times New Roman"/>
                <w:b/>
                <w:sz w:val="24"/>
                <w:szCs w:val="24"/>
              </w:rPr>
            </w:pPr>
            <w:r w:rsidRPr="003E42DF">
              <w:rPr>
                <w:rFonts w:ascii="Times New Roman" w:hAnsi="Times New Roman" w:cs="Times New Roman"/>
                <w:b/>
                <w:sz w:val="24"/>
                <w:szCs w:val="24"/>
              </w:rPr>
              <w:t>Ülke</w:t>
            </w:r>
          </w:p>
        </w:tc>
        <w:tc>
          <w:tcPr>
            <w:tcW w:w="2835" w:type="dxa"/>
            <w:vAlign w:val="center"/>
          </w:tcPr>
          <w:p w14:paraId="155DFBA1" w14:textId="77777777" w:rsidR="00717C48" w:rsidRPr="003E42DF" w:rsidRDefault="00717C48" w:rsidP="00953271">
            <w:pPr>
              <w:rPr>
                <w:rFonts w:ascii="Times New Roman" w:hAnsi="Times New Roman" w:cs="Times New Roman"/>
                <w:b/>
                <w:sz w:val="24"/>
                <w:szCs w:val="24"/>
              </w:rPr>
            </w:pPr>
            <w:r w:rsidRPr="003E42DF">
              <w:rPr>
                <w:rFonts w:ascii="Times New Roman" w:hAnsi="Times New Roman" w:cs="Times New Roman"/>
                <w:b/>
                <w:sz w:val="24"/>
                <w:szCs w:val="24"/>
              </w:rPr>
              <w:t>Üniversite</w:t>
            </w:r>
          </w:p>
        </w:tc>
        <w:tc>
          <w:tcPr>
            <w:tcW w:w="3829" w:type="dxa"/>
            <w:vAlign w:val="center"/>
          </w:tcPr>
          <w:p w14:paraId="518AFBB2" w14:textId="77777777" w:rsidR="00717C48" w:rsidRPr="003E42DF" w:rsidRDefault="00717C48" w:rsidP="00953271">
            <w:pPr>
              <w:rPr>
                <w:rFonts w:ascii="Times New Roman" w:hAnsi="Times New Roman" w:cs="Times New Roman"/>
                <w:b/>
                <w:sz w:val="24"/>
                <w:szCs w:val="24"/>
              </w:rPr>
            </w:pPr>
            <w:r w:rsidRPr="003E42DF">
              <w:rPr>
                <w:rFonts w:ascii="Times New Roman" w:hAnsi="Times New Roman" w:cs="Times New Roman"/>
                <w:b/>
                <w:sz w:val="24"/>
                <w:szCs w:val="24"/>
              </w:rPr>
              <w:t>Başvuru Alınacak Fakülte/Bölümler</w:t>
            </w:r>
          </w:p>
        </w:tc>
        <w:tc>
          <w:tcPr>
            <w:tcW w:w="1559" w:type="dxa"/>
            <w:vAlign w:val="center"/>
          </w:tcPr>
          <w:p w14:paraId="5BE6BBF2" w14:textId="77777777" w:rsidR="00717C48" w:rsidRPr="003E42DF" w:rsidRDefault="00717C48" w:rsidP="00953271">
            <w:pPr>
              <w:rPr>
                <w:rFonts w:ascii="Times New Roman" w:hAnsi="Times New Roman" w:cs="Times New Roman"/>
                <w:b/>
                <w:sz w:val="24"/>
                <w:szCs w:val="24"/>
              </w:rPr>
            </w:pPr>
            <w:r w:rsidRPr="003E42DF">
              <w:rPr>
                <w:rFonts w:ascii="Times New Roman" w:hAnsi="Times New Roman" w:cs="Times New Roman"/>
                <w:b/>
                <w:sz w:val="24"/>
                <w:szCs w:val="24"/>
              </w:rPr>
              <w:t>Kontenjan Sayısı</w:t>
            </w:r>
          </w:p>
        </w:tc>
      </w:tr>
      <w:tr w:rsidR="00717C48" w14:paraId="36A3F760" w14:textId="77777777" w:rsidTr="00953271">
        <w:trPr>
          <w:trHeight w:val="567"/>
          <w:jc w:val="center"/>
        </w:trPr>
        <w:tc>
          <w:tcPr>
            <w:tcW w:w="2381" w:type="dxa"/>
            <w:vAlign w:val="center"/>
          </w:tcPr>
          <w:p w14:paraId="4DDFDEC1" w14:textId="2D451DA4" w:rsidR="00717C48" w:rsidRDefault="000A4716" w:rsidP="00953271">
            <w:pPr>
              <w:rPr>
                <w:rFonts w:ascii="Times New Roman" w:hAnsi="Times New Roman" w:cs="Times New Roman"/>
                <w:sz w:val="24"/>
                <w:szCs w:val="24"/>
              </w:rPr>
            </w:pPr>
            <w:r>
              <w:rPr>
                <w:rFonts w:ascii="Times New Roman" w:hAnsi="Times New Roman" w:cs="Times New Roman"/>
                <w:sz w:val="24"/>
                <w:szCs w:val="24"/>
              </w:rPr>
              <w:t>Arnavutluk</w:t>
            </w:r>
          </w:p>
        </w:tc>
        <w:tc>
          <w:tcPr>
            <w:tcW w:w="2835" w:type="dxa"/>
            <w:vAlign w:val="center"/>
          </w:tcPr>
          <w:p w14:paraId="3D5DBDC0" w14:textId="50A5A956" w:rsidR="00717C48" w:rsidRPr="001E2294" w:rsidRDefault="00FA4B4B" w:rsidP="00E15302">
            <w:pPr>
              <w:rPr>
                <w:rFonts w:ascii="Times New Roman" w:hAnsi="Times New Roman" w:cs="Times New Roman"/>
                <w:sz w:val="24"/>
                <w:szCs w:val="24"/>
              </w:rPr>
            </w:pPr>
            <w:r w:rsidRPr="00FA4B4B">
              <w:rPr>
                <w:rFonts w:ascii="Times New Roman" w:hAnsi="Times New Roman" w:cs="Times New Roman"/>
                <w:sz w:val="24"/>
                <w:szCs w:val="24"/>
              </w:rPr>
              <w:t>Aldent shpk</w:t>
            </w:r>
          </w:p>
        </w:tc>
        <w:tc>
          <w:tcPr>
            <w:tcW w:w="3829" w:type="dxa"/>
            <w:vAlign w:val="center"/>
          </w:tcPr>
          <w:p w14:paraId="50453362" w14:textId="33777C11" w:rsidR="00717C48" w:rsidRDefault="00FA4B4B" w:rsidP="00167D83">
            <w:pPr>
              <w:rPr>
                <w:rFonts w:ascii="Times New Roman" w:hAnsi="Times New Roman" w:cs="Times New Roman"/>
                <w:sz w:val="24"/>
                <w:szCs w:val="24"/>
              </w:rPr>
            </w:pPr>
            <w:r>
              <w:rPr>
                <w:rFonts w:ascii="Times New Roman" w:hAnsi="Times New Roman" w:cs="Times New Roman"/>
                <w:sz w:val="24"/>
                <w:szCs w:val="24"/>
              </w:rPr>
              <w:t>Diş Hekimliği</w:t>
            </w:r>
            <w:r w:rsidR="006C0798">
              <w:rPr>
                <w:rFonts w:ascii="Times New Roman" w:hAnsi="Times New Roman" w:cs="Times New Roman"/>
                <w:sz w:val="24"/>
                <w:szCs w:val="24"/>
              </w:rPr>
              <w:t xml:space="preserve"> Fakültesi</w:t>
            </w:r>
          </w:p>
        </w:tc>
        <w:tc>
          <w:tcPr>
            <w:tcW w:w="1559" w:type="dxa"/>
            <w:vAlign w:val="center"/>
          </w:tcPr>
          <w:p w14:paraId="09D11F21" w14:textId="47C07AF5" w:rsidR="00717C48" w:rsidRDefault="00491C1F" w:rsidP="00953271">
            <w:pPr>
              <w:jc w:val="center"/>
              <w:rPr>
                <w:rFonts w:ascii="Times New Roman" w:hAnsi="Times New Roman" w:cs="Times New Roman"/>
                <w:sz w:val="24"/>
                <w:szCs w:val="24"/>
              </w:rPr>
            </w:pPr>
            <w:r>
              <w:rPr>
                <w:rFonts w:ascii="Times New Roman" w:hAnsi="Times New Roman" w:cs="Times New Roman"/>
                <w:sz w:val="24"/>
                <w:szCs w:val="24"/>
              </w:rPr>
              <w:t>1</w:t>
            </w:r>
          </w:p>
        </w:tc>
      </w:tr>
      <w:tr w:rsidR="007D56BE" w14:paraId="5131918E" w14:textId="77777777" w:rsidTr="00343DB7">
        <w:trPr>
          <w:trHeight w:val="555"/>
          <w:jc w:val="center"/>
        </w:trPr>
        <w:tc>
          <w:tcPr>
            <w:tcW w:w="2381" w:type="dxa"/>
            <w:vMerge w:val="restart"/>
            <w:vAlign w:val="center"/>
          </w:tcPr>
          <w:p w14:paraId="4B55F52B" w14:textId="5616F0FD" w:rsidR="007D56BE" w:rsidRDefault="007D56BE" w:rsidP="00953271">
            <w:pPr>
              <w:rPr>
                <w:rFonts w:ascii="Times New Roman" w:hAnsi="Times New Roman" w:cs="Times New Roman"/>
                <w:sz w:val="24"/>
                <w:szCs w:val="24"/>
              </w:rPr>
            </w:pPr>
            <w:r>
              <w:rPr>
                <w:rFonts w:ascii="Times New Roman" w:hAnsi="Times New Roman" w:cs="Times New Roman"/>
                <w:sz w:val="24"/>
                <w:szCs w:val="24"/>
              </w:rPr>
              <w:t>Azerbaycan</w:t>
            </w:r>
          </w:p>
        </w:tc>
        <w:tc>
          <w:tcPr>
            <w:tcW w:w="2835" w:type="dxa"/>
            <w:vAlign w:val="center"/>
          </w:tcPr>
          <w:p w14:paraId="3BAB3D8D" w14:textId="24C0ABA1" w:rsidR="007D56BE" w:rsidRDefault="007D56BE" w:rsidP="00815B5F">
            <w:pPr>
              <w:rPr>
                <w:rFonts w:ascii="Times New Roman" w:hAnsi="Times New Roman" w:cs="Times New Roman"/>
                <w:sz w:val="24"/>
                <w:szCs w:val="24"/>
              </w:rPr>
            </w:pPr>
            <w:r w:rsidRPr="00815B5F">
              <w:rPr>
                <w:rFonts w:ascii="Times New Roman" w:hAnsi="Times New Roman" w:cs="Times New Roman"/>
                <w:sz w:val="24"/>
                <w:szCs w:val="24"/>
              </w:rPr>
              <w:t>Azerbaycan Texniki Universiteti,</w:t>
            </w:r>
          </w:p>
        </w:tc>
        <w:tc>
          <w:tcPr>
            <w:tcW w:w="3829" w:type="dxa"/>
            <w:vAlign w:val="center"/>
          </w:tcPr>
          <w:p w14:paraId="33651647" w14:textId="09DF6834" w:rsidR="007D56BE" w:rsidRDefault="007D56BE" w:rsidP="00343DB7">
            <w:pPr>
              <w:rPr>
                <w:rFonts w:ascii="Times New Roman" w:hAnsi="Times New Roman" w:cs="Times New Roman"/>
                <w:sz w:val="24"/>
                <w:szCs w:val="24"/>
              </w:rPr>
            </w:pPr>
            <w:r>
              <w:rPr>
                <w:rFonts w:ascii="Times New Roman" w:hAnsi="Times New Roman" w:cs="Times New Roman"/>
                <w:sz w:val="24"/>
                <w:szCs w:val="24"/>
              </w:rPr>
              <w:t>Bilgisayar Mühendisliği</w:t>
            </w:r>
          </w:p>
        </w:tc>
        <w:tc>
          <w:tcPr>
            <w:tcW w:w="1559" w:type="dxa"/>
            <w:vMerge w:val="restart"/>
            <w:vAlign w:val="center"/>
          </w:tcPr>
          <w:p w14:paraId="48146348" w14:textId="2E792F0D" w:rsidR="007D56BE" w:rsidRDefault="007D56BE" w:rsidP="00953271">
            <w:pPr>
              <w:jc w:val="center"/>
              <w:rPr>
                <w:rFonts w:ascii="Times New Roman" w:hAnsi="Times New Roman" w:cs="Times New Roman"/>
                <w:sz w:val="24"/>
                <w:szCs w:val="24"/>
              </w:rPr>
            </w:pPr>
            <w:r>
              <w:rPr>
                <w:rFonts w:ascii="Times New Roman" w:hAnsi="Times New Roman" w:cs="Times New Roman"/>
                <w:sz w:val="24"/>
                <w:szCs w:val="24"/>
              </w:rPr>
              <w:t>2</w:t>
            </w:r>
          </w:p>
        </w:tc>
      </w:tr>
      <w:tr w:rsidR="007D56BE" w14:paraId="46136291" w14:textId="77777777" w:rsidTr="00953271">
        <w:trPr>
          <w:trHeight w:val="555"/>
          <w:jc w:val="center"/>
        </w:trPr>
        <w:tc>
          <w:tcPr>
            <w:tcW w:w="2381" w:type="dxa"/>
            <w:vMerge/>
            <w:vAlign w:val="center"/>
          </w:tcPr>
          <w:p w14:paraId="45DAA2D3" w14:textId="77777777" w:rsidR="007D56BE" w:rsidRDefault="007D56BE" w:rsidP="00953271">
            <w:pPr>
              <w:rPr>
                <w:rFonts w:ascii="Times New Roman" w:hAnsi="Times New Roman" w:cs="Times New Roman"/>
                <w:sz w:val="24"/>
                <w:szCs w:val="24"/>
              </w:rPr>
            </w:pPr>
          </w:p>
        </w:tc>
        <w:tc>
          <w:tcPr>
            <w:tcW w:w="2835" w:type="dxa"/>
            <w:vAlign w:val="center"/>
          </w:tcPr>
          <w:p w14:paraId="6FA55C61" w14:textId="0E850DB7" w:rsidR="007D56BE" w:rsidRPr="00815B5F" w:rsidRDefault="007D56BE" w:rsidP="00815B5F">
            <w:pPr>
              <w:rPr>
                <w:rFonts w:ascii="Times New Roman" w:hAnsi="Times New Roman" w:cs="Times New Roman"/>
                <w:sz w:val="24"/>
                <w:szCs w:val="24"/>
              </w:rPr>
            </w:pPr>
            <w:r w:rsidRPr="00815B5F">
              <w:rPr>
                <w:rFonts w:ascii="Times New Roman" w:hAnsi="Times New Roman" w:cs="Times New Roman"/>
                <w:sz w:val="24"/>
                <w:szCs w:val="24"/>
              </w:rPr>
              <w:t>Azerbaijan University of Languages</w:t>
            </w:r>
            <w:r>
              <w:rPr>
                <w:rFonts w:ascii="Times New Roman" w:hAnsi="Times New Roman" w:cs="Times New Roman"/>
                <w:sz w:val="24"/>
                <w:szCs w:val="24"/>
              </w:rPr>
              <w:t>,</w:t>
            </w:r>
          </w:p>
        </w:tc>
        <w:tc>
          <w:tcPr>
            <w:tcW w:w="3829" w:type="dxa"/>
            <w:vAlign w:val="center"/>
          </w:tcPr>
          <w:p w14:paraId="35D5EC60" w14:textId="5AAD4611" w:rsidR="007D56BE" w:rsidRDefault="007D56BE" w:rsidP="00343DB7">
            <w:pPr>
              <w:rPr>
                <w:rFonts w:ascii="Times New Roman" w:hAnsi="Times New Roman" w:cs="Times New Roman"/>
                <w:sz w:val="24"/>
                <w:szCs w:val="24"/>
              </w:rPr>
            </w:pPr>
            <w:r>
              <w:rPr>
                <w:rFonts w:ascii="Times New Roman" w:hAnsi="Times New Roman" w:cs="Times New Roman"/>
                <w:sz w:val="24"/>
                <w:szCs w:val="24"/>
              </w:rPr>
              <w:t>İngiliz Dili ve Edebiyatı</w:t>
            </w:r>
          </w:p>
        </w:tc>
        <w:tc>
          <w:tcPr>
            <w:tcW w:w="1559" w:type="dxa"/>
            <w:vMerge/>
            <w:vAlign w:val="center"/>
          </w:tcPr>
          <w:p w14:paraId="6AD9F185" w14:textId="64D0FA91" w:rsidR="007D56BE" w:rsidRDefault="007D56BE" w:rsidP="00953271">
            <w:pPr>
              <w:jc w:val="center"/>
              <w:rPr>
                <w:rFonts w:ascii="Times New Roman" w:hAnsi="Times New Roman" w:cs="Times New Roman"/>
                <w:sz w:val="24"/>
                <w:szCs w:val="24"/>
              </w:rPr>
            </w:pPr>
          </w:p>
        </w:tc>
      </w:tr>
      <w:tr w:rsidR="00E15302" w14:paraId="104DC894" w14:textId="77777777" w:rsidTr="00953271">
        <w:trPr>
          <w:trHeight w:val="567"/>
          <w:jc w:val="center"/>
        </w:trPr>
        <w:tc>
          <w:tcPr>
            <w:tcW w:w="2381" w:type="dxa"/>
            <w:vAlign w:val="center"/>
          </w:tcPr>
          <w:p w14:paraId="112B17E4" w14:textId="2232C30A" w:rsidR="00E15302" w:rsidRDefault="000A4716" w:rsidP="00E15302">
            <w:pPr>
              <w:rPr>
                <w:rFonts w:ascii="Times New Roman" w:hAnsi="Times New Roman" w:cs="Times New Roman"/>
                <w:sz w:val="24"/>
                <w:szCs w:val="24"/>
              </w:rPr>
            </w:pPr>
            <w:r>
              <w:rPr>
                <w:rFonts w:ascii="Times New Roman" w:hAnsi="Times New Roman" w:cs="Times New Roman"/>
                <w:sz w:val="24"/>
                <w:szCs w:val="24"/>
              </w:rPr>
              <w:t>Cezayir</w:t>
            </w:r>
          </w:p>
        </w:tc>
        <w:tc>
          <w:tcPr>
            <w:tcW w:w="2835" w:type="dxa"/>
            <w:vAlign w:val="center"/>
          </w:tcPr>
          <w:p w14:paraId="56C98E4F" w14:textId="02B45DC6" w:rsidR="006C0798" w:rsidRPr="00285186" w:rsidRDefault="006C0798" w:rsidP="006C0798">
            <w:pPr>
              <w:rPr>
                <w:rFonts w:ascii="Times New Roman" w:hAnsi="Times New Roman" w:cs="Times New Roman"/>
                <w:sz w:val="24"/>
                <w:szCs w:val="24"/>
              </w:rPr>
            </w:pPr>
            <w:r w:rsidRPr="00285186">
              <w:rPr>
                <w:rFonts w:ascii="Times New Roman" w:hAnsi="Times New Roman" w:cs="Times New Roman"/>
                <w:sz w:val="24"/>
                <w:szCs w:val="24"/>
              </w:rPr>
              <w:t>Un</w:t>
            </w:r>
            <w:r>
              <w:rPr>
                <w:rFonts w:ascii="Times New Roman" w:hAnsi="Times New Roman" w:cs="Times New Roman"/>
                <w:sz w:val="24"/>
                <w:szCs w:val="24"/>
              </w:rPr>
              <w:t>i</w:t>
            </w:r>
            <w:r w:rsidRPr="00285186">
              <w:rPr>
                <w:rFonts w:ascii="Times New Roman" w:hAnsi="Times New Roman" w:cs="Times New Roman"/>
                <w:sz w:val="24"/>
                <w:szCs w:val="24"/>
              </w:rPr>
              <w:t>vers</w:t>
            </w:r>
            <w:r>
              <w:rPr>
                <w:rFonts w:ascii="Times New Roman" w:hAnsi="Times New Roman" w:cs="Times New Roman"/>
                <w:sz w:val="24"/>
                <w:szCs w:val="24"/>
              </w:rPr>
              <w:t>i</w:t>
            </w:r>
            <w:r w:rsidRPr="00285186">
              <w:rPr>
                <w:rFonts w:ascii="Times New Roman" w:hAnsi="Times New Roman" w:cs="Times New Roman"/>
                <w:sz w:val="24"/>
                <w:szCs w:val="24"/>
              </w:rPr>
              <w:t xml:space="preserve">ty </w:t>
            </w:r>
            <w:r>
              <w:rPr>
                <w:rFonts w:ascii="Times New Roman" w:hAnsi="Times New Roman" w:cs="Times New Roman"/>
                <w:sz w:val="24"/>
                <w:szCs w:val="24"/>
              </w:rPr>
              <w:t>o</w:t>
            </w:r>
            <w:r w:rsidRPr="00285186">
              <w:rPr>
                <w:rFonts w:ascii="Times New Roman" w:hAnsi="Times New Roman" w:cs="Times New Roman"/>
                <w:sz w:val="24"/>
                <w:szCs w:val="24"/>
              </w:rPr>
              <w:t>f Hass</w:t>
            </w:r>
            <w:r>
              <w:rPr>
                <w:rFonts w:ascii="Times New Roman" w:hAnsi="Times New Roman" w:cs="Times New Roman"/>
                <w:sz w:val="24"/>
                <w:szCs w:val="24"/>
              </w:rPr>
              <w:t>i</w:t>
            </w:r>
            <w:r w:rsidRPr="00285186">
              <w:rPr>
                <w:rFonts w:ascii="Times New Roman" w:hAnsi="Times New Roman" w:cs="Times New Roman"/>
                <w:sz w:val="24"/>
                <w:szCs w:val="24"/>
              </w:rPr>
              <w:t>ba Benboual</w:t>
            </w:r>
            <w:r>
              <w:rPr>
                <w:rFonts w:ascii="Times New Roman" w:hAnsi="Times New Roman" w:cs="Times New Roman"/>
                <w:sz w:val="24"/>
                <w:szCs w:val="24"/>
              </w:rPr>
              <w:t>i</w:t>
            </w:r>
            <w:r w:rsidRPr="00285186">
              <w:rPr>
                <w:rFonts w:ascii="Times New Roman" w:hAnsi="Times New Roman" w:cs="Times New Roman"/>
                <w:sz w:val="24"/>
                <w:szCs w:val="24"/>
              </w:rPr>
              <w:t xml:space="preserve"> De Chlef</w:t>
            </w:r>
            <w:r>
              <w:rPr>
                <w:rFonts w:ascii="Times New Roman" w:hAnsi="Times New Roman" w:cs="Times New Roman"/>
                <w:sz w:val="24"/>
                <w:szCs w:val="24"/>
              </w:rPr>
              <w:t>,</w:t>
            </w:r>
          </w:p>
          <w:p w14:paraId="0D654FD5" w14:textId="77777777" w:rsidR="006C0798" w:rsidRPr="00285186" w:rsidRDefault="006C0798" w:rsidP="006C0798">
            <w:pPr>
              <w:rPr>
                <w:rFonts w:ascii="Times New Roman" w:hAnsi="Times New Roman" w:cs="Times New Roman"/>
                <w:sz w:val="24"/>
                <w:szCs w:val="24"/>
              </w:rPr>
            </w:pPr>
            <w:r w:rsidRPr="00285186">
              <w:rPr>
                <w:rFonts w:ascii="Times New Roman" w:hAnsi="Times New Roman" w:cs="Times New Roman"/>
                <w:sz w:val="24"/>
                <w:szCs w:val="24"/>
              </w:rPr>
              <w:t>Centre Universitaire Morsli Abdellah Tipaza</w:t>
            </w:r>
          </w:p>
          <w:p w14:paraId="3D405062" w14:textId="7F9B5DBC" w:rsidR="00E15302" w:rsidRDefault="00E15302" w:rsidP="00E15302">
            <w:pPr>
              <w:rPr>
                <w:rFonts w:ascii="Times New Roman" w:hAnsi="Times New Roman" w:cs="Times New Roman"/>
                <w:sz w:val="24"/>
                <w:szCs w:val="24"/>
              </w:rPr>
            </w:pPr>
          </w:p>
        </w:tc>
        <w:tc>
          <w:tcPr>
            <w:tcW w:w="3829" w:type="dxa"/>
            <w:vAlign w:val="center"/>
          </w:tcPr>
          <w:p w14:paraId="67588F2C" w14:textId="24654115" w:rsidR="00AD1998" w:rsidRDefault="003722B1" w:rsidP="005B1B4E">
            <w:pPr>
              <w:rPr>
                <w:rFonts w:ascii="Times New Roman" w:hAnsi="Times New Roman" w:cs="Times New Roman"/>
                <w:sz w:val="24"/>
                <w:szCs w:val="24"/>
              </w:rPr>
            </w:pPr>
            <w:r>
              <w:rPr>
                <w:rFonts w:ascii="Times New Roman" w:hAnsi="Times New Roman" w:cs="Times New Roman"/>
                <w:sz w:val="24"/>
                <w:szCs w:val="24"/>
              </w:rPr>
              <w:t>Arap Dili ve Edebiyatı</w:t>
            </w:r>
          </w:p>
        </w:tc>
        <w:tc>
          <w:tcPr>
            <w:tcW w:w="1559" w:type="dxa"/>
            <w:vAlign w:val="center"/>
          </w:tcPr>
          <w:p w14:paraId="4B798771" w14:textId="332CCEF3" w:rsidR="00E15302" w:rsidRDefault="00491C1F" w:rsidP="00E15302">
            <w:pPr>
              <w:jc w:val="center"/>
              <w:rPr>
                <w:rFonts w:ascii="Times New Roman" w:hAnsi="Times New Roman" w:cs="Times New Roman"/>
                <w:sz w:val="24"/>
                <w:szCs w:val="24"/>
              </w:rPr>
            </w:pPr>
            <w:r>
              <w:rPr>
                <w:rFonts w:ascii="Times New Roman" w:hAnsi="Times New Roman" w:cs="Times New Roman"/>
                <w:sz w:val="24"/>
                <w:szCs w:val="24"/>
              </w:rPr>
              <w:t>1</w:t>
            </w:r>
          </w:p>
        </w:tc>
      </w:tr>
      <w:tr w:rsidR="00E15302" w14:paraId="2A0D688C" w14:textId="77777777" w:rsidTr="00953271">
        <w:trPr>
          <w:trHeight w:val="567"/>
          <w:jc w:val="center"/>
        </w:trPr>
        <w:tc>
          <w:tcPr>
            <w:tcW w:w="2381" w:type="dxa"/>
            <w:vAlign w:val="center"/>
          </w:tcPr>
          <w:p w14:paraId="2BCCA231" w14:textId="2B0BD204" w:rsidR="00E15302" w:rsidRDefault="000A4716" w:rsidP="00E15302">
            <w:pPr>
              <w:rPr>
                <w:rFonts w:ascii="Times New Roman" w:hAnsi="Times New Roman" w:cs="Times New Roman"/>
                <w:sz w:val="24"/>
                <w:szCs w:val="24"/>
              </w:rPr>
            </w:pPr>
            <w:r>
              <w:rPr>
                <w:rFonts w:ascii="Times New Roman" w:hAnsi="Times New Roman" w:cs="Times New Roman"/>
                <w:sz w:val="24"/>
                <w:szCs w:val="24"/>
              </w:rPr>
              <w:t>Gürcistan</w:t>
            </w:r>
          </w:p>
        </w:tc>
        <w:tc>
          <w:tcPr>
            <w:tcW w:w="2835" w:type="dxa"/>
            <w:vAlign w:val="center"/>
          </w:tcPr>
          <w:p w14:paraId="413DDB58" w14:textId="3ED428D5" w:rsidR="00E15302" w:rsidRDefault="004D23CD" w:rsidP="00E15302">
            <w:pPr>
              <w:rPr>
                <w:rFonts w:ascii="Times New Roman" w:hAnsi="Times New Roman" w:cs="Times New Roman"/>
                <w:sz w:val="24"/>
                <w:szCs w:val="24"/>
              </w:rPr>
            </w:pPr>
            <w:r w:rsidRPr="00285186">
              <w:rPr>
                <w:rFonts w:ascii="Times New Roman" w:hAnsi="Times New Roman" w:cs="Times New Roman"/>
                <w:sz w:val="24"/>
                <w:szCs w:val="24"/>
              </w:rPr>
              <w:t>Georg</w:t>
            </w:r>
            <w:r>
              <w:rPr>
                <w:rFonts w:ascii="Times New Roman" w:hAnsi="Times New Roman" w:cs="Times New Roman"/>
                <w:sz w:val="24"/>
                <w:szCs w:val="24"/>
              </w:rPr>
              <w:t>i</w:t>
            </w:r>
            <w:r w:rsidRPr="00285186">
              <w:rPr>
                <w:rFonts w:ascii="Times New Roman" w:hAnsi="Times New Roman" w:cs="Times New Roman"/>
                <w:sz w:val="24"/>
                <w:szCs w:val="24"/>
              </w:rPr>
              <w:t>an Amer</w:t>
            </w:r>
            <w:r>
              <w:rPr>
                <w:rFonts w:ascii="Times New Roman" w:hAnsi="Times New Roman" w:cs="Times New Roman"/>
                <w:sz w:val="24"/>
                <w:szCs w:val="24"/>
              </w:rPr>
              <w:t>i</w:t>
            </w:r>
            <w:r w:rsidRPr="00285186">
              <w:rPr>
                <w:rFonts w:ascii="Times New Roman" w:hAnsi="Times New Roman" w:cs="Times New Roman"/>
                <w:sz w:val="24"/>
                <w:szCs w:val="24"/>
              </w:rPr>
              <w:t>can Un</w:t>
            </w:r>
            <w:r>
              <w:rPr>
                <w:rFonts w:ascii="Times New Roman" w:hAnsi="Times New Roman" w:cs="Times New Roman"/>
                <w:sz w:val="24"/>
                <w:szCs w:val="24"/>
              </w:rPr>
              <w:t>i</w:t>
            </w:r>
            <w:r w:rsidRPr="00285186">
              <w:rPr>
                <w:rFonts w:ascii="Times New Roman" w:hAnsi="Times New Roman" w:cs="Times New Roman"/>
                <w:sz w:val="24"/>
                <w:szCs w:val="24"/>
              </w:rPr>
              <w:t>vers</w:t>
            </w:r>
            <w:r>
              <w:rPr>
                <w:rFonts w:ascii="Times New Roman" w:hAnsi="Times New Roman" w:cs="Times New Roman"/>
                <w:sz w:val="24"/>
                <w:szCs w:val="24"/>
              </w:rPr>
              <w:t>i</w:t>
            </w:r>
            <w:r w:rsidRPr="00285186">
              <w:rPr>
                <w:rFonts w:ascii="Times New Roman" w:hAnsi="Times New Roman" w:cs="Times New Roman"/>
                <w:sz w:val="24"/>
                <w:szCs w:val="24"/>
              </w:rPr>
              <w:t>ty L</w:t>
            </w:r>
            <w:r>
              <w:rPr>
                <w:rFonts w:ascii="Times New Roman" w:hAnsi="Times New Roman" w:cs="Times New Roman"/>
                <w:sz w:val="24"/>
                <w:szCs w:val="24"/>
              </w:rPr>
              <w:t>LC</w:t>
            </w:r>
          </w:p>
        </w:tc>
        <w:tc>
          <w:tcPr>
            <w:tcW w:w="3829" w:type="dxa"/>
            <w:vAlign w:val="center"/>
          </w:tcPr>
          <w:p w14:paraId="7D148F37" w14:textId="755079C6" w:rsidR="00E15302" w:rsidRPr="004355F3" w:rsidRDefault="004D23CD" w:rsidP="00E15302">
            <w:pPr>
              <w:rPr>
                <w:rFonts w:ascii="Times New Roman" w:hAnsi="Times New Roman" w:cs="Times New Roman"/>
                <w:sz w:val="24"/>
                <w:szCs w:val="24"/>
              </w:rPr>
            </w:pPr>
            <w:r>
              <w:rPr>
                <w:rFonts w:ascii="Times New Roman" w:hAnsi="Times New Roman" w:cs="Times New Roman"/>
                <w:sz w:val="24"/>
                <w:szCs w:val="24"/>
              </w:rPr>
              <w:t>Siyasal Bilgiler Fakültesi</w:t>
            </w:r>
          </w:p>
        </w:tc>
        <w:tc>
          <w:tcPr>
            <w:tcW w:w="1559" w:type="dxa"/>
            <w:vAlign w:val="center"/>
          </w:tcPr>
          <w:p w14:paraId="18C71F6D" w14:textId="3C7E8EAC" w:rsidR="00E15302" w:rsidRDefault="00491C1F" w:rsidP="00E15302">
            <w:pPr>
              <w:jc w:val="center"/>
              <w:rPr>
                <w:rFonts w:ascii="Times New Roman" w:hAnsi="Times New Roman" w:cs="Times New Roman"/>
                <w:sz w:val="24"/>
                <w:szCs w:val="24"/>
              </w:rPr>
            </w:pPr>
            <w:r>
              <w:rPr>
                <w:rFonts w:ascii="Times New Roman" w:hAnsi="Times New Roman" w:cs="Times New Roman"/>
                <w:sz w:val="24"/>
                <w:szCs w:val="24"/>
              </w:rPr>
              <w:t>1</w:t>
            </w:r>
          </w:p>
        </w:tc>
      </w:tr>
      <w:tr w:rsidR="00E15302" w14:paraId="0F3EA70C" w14:textId="77777777" w:rsidTr="00953271">
        <w:trPr>
          <w:trHeight w:val="567"/>
          <w:jc w:val="center"/>
        </w:trPr>
        <w:tc>
          <w:tcPr>
            <w:tcW w:w="2381" w:type="dxa"/>
            <w:vAlign w:val="center"/>
          </w:tcPr>
          <w:p w14:paraId="5F70956E" w14:textId="157C254F" w:rsidR="00E15302" w:rsidRDefault="00491C1F" w:rsidP="00E15302">
            <w:pPr>
              <w:rPr>
                <w:rFonts w:ascii="Times New Roman" w:hAnsi="Times New Roman" w:cs="Times New Roman"/>
                <w:sz w:val="24"/>
                <w:szCs w:val="24"/>
              </w:rPr>
            </w:pPr>
            <w:r>
              <w:rPr>
                <w:rFonts w:ascii="Times New Roman" w:hAnsi="Times New Roman" w:cs="Times New Roman"/>
                <w:sz w:val="24"/>
                <w:szCs w:val="24"/>
              </w:rPr>
              <w:t>İsrail</w:t>
            </w:r>
          </w:p>
        </w:tc>
        <w:tc>
          <w:tcPr>
            <w:tcW w:w="2835" w:type="dxa"/>
            <w:vAlign w:val="center"/>
          </w:tcPr>
          <w:p w14:paraId="58A59569" w14:textId="467569FB" w:rsidR="006A53C4" w:rsidRDefault="006A53C4" w:rsidP="006A53C4">
            <w:pPr>
              <w:rPr>
                <w:rFonts w:ascii="Times New Roman" w:hAnsi="Times New Roman" w:cs="Times New Roman"/>
                <w:sz w:val="24"/>
                <w:szCs w:val="24"/>
                <w:lang w:val="en-US"/>
              </w:rPr>
            </w:pPr>
            <w:r w:rsidRPr="00A50A58">
              <w:rPr>
                <w:rFonts w:ascii="Times New Roman" w:hAnsi="Times New Roman" w:cs="Times New Roman"/>
                <w:sz w:val="24"/>
                <w:szCs w:val="24"/>
                <w:lang w:val="en-US"/>
              </w:rPr>
              <w:t>Bar Ilan University</w:t>
            </w:r>
            <w:r>
              <w:rPr>
                <w:rFonts w:ascii="Times New Roman" w:hAnsi="Times New Roman" w:cs="Times New Roman"/>
                <w:sz w:val="24"/>
                <w:szCs w:val="24"/>
                <w:lang w:val="en-US"/>
              </w:rPr>
              <w:t>,</w:t>
            </w:r>
          </w:p>
          <w:p w14:paraId="7D217D3E" w14:textId="362BB96D" w:rsidR="00E15302" w:rsidRPr="001E2294" w:rsidRDefault="006A53C4" w:rsidP="007752A7">
            <w:pPr>
              <w:rPr>
                <w:rFonts w:ascii="Times New Roman" w:hAnsi="Times New Roman" w:cs="Times New Roman"/>
                <w:sz w:val="24"/>
                <w:szCs w:val="24"/>
              </w:rPr>
            </w:pPr>
            <w:r w:rsidRPr="00285186">
              <w:rPr>
                <w:rFonts w:ascii="Times New Roman" w:hAnsi="Times New Roman" w:cs="Times New Roman"/>
                <w:sz w:val="24"/>
                <w:szCs w:val="24"/>
                <w:lang w:val="en-US"/>
              </w:rPr>
              <w:t xml:space="preserve">University </w:t>
            </w:r>
            <w:r>
              <w:rPr>
                <w:rFonts w:ascii="Times New Roman" w:hAnsi="Times New Roman" w:cs="Times New Roman"/>
                <w:sz w:val="24"/>
                <w:szCs w:val="24"/>
                <w:lang w:val="en-US"/>
              </w:rPr>
              <w:t>o</w:t>
            </w:r>
            <w:r w:rsidRPr="00285186">
              <w:rPr>
                <w:rFonts w:ascii="Times New Roman" w:hAnsi="Times New Roman" w:cs="Times New Roman"/>
                <w:sz w:val="24"/>
                <w:szCs w:val="24"/>
                <w:lang w:val="en-US"/>
              </w:rPr>
              <w:t>f Haifa</w:t>
            </w:r>
          </w:p>
        </w:tc>
        <w:tc>
          <w:tcPr>
            <w:tcW w:w="3829" w:type="dxa"/>
            <w:vAlign w:val="center"/>
          </w:tcPr>
          <w:p w14:paraId="27E243C1" w14:textId="77777777" w:rsidR="00E15302" w:rsidRDefault="006A53C4" w:rsidP="00E15302">
            <w:pPr>
              <w:rPr>
                <w:rFonts w:ascii="Times New Roman" w:hAnsi="Times New Roman" w:cs="Times New Roman"/>
                <w:sz w:val="24"/>
                <w:szCs w:val="24"/>
              </w:rPr>
            </w:pPr>
            <w:r>
              <w:rPr>
                <w:rFonts w:ascii="Times New Roman" w:hAnsi="Times New Roman" w:cs="Times New Roman"/>
                <w:sz w:val="24"/>
                <w:szCs w:val="24"/>
              </w:rPr>
              <w:t>İlahiyat Fakültesi,</w:t>
            </w:r>
          </w:p>
          <w:p w14:paraId="08CE9D07" w14:textId="40AEC080" w:rsidR="006A53C4" w:rsidRDefault="006A53C4" w:rsidP="00E15302">
            <w:pPr>
              <w:rPr>
                <w:rFonts w:ascii="Times New Roman" w:hAnsi="Times New Roman" w:cs="Times New Roman"/>
                <w:sz w:val="24"/>
                <w:szCs w:val="24"/>
              </w:rPr>
            </w:pPr>
            <w:r>
              <w:rPr>
                <w:rFonts w:ascii="Times New Roman" w:hAnsi="Times New Roman" w:cs="Times New Roman"/>
                <w:sz w:val="24"/>
                <w:szCs w:val="24"/>
              </w:rPr>
              <w:t>Siyasal Bilgiler Fakültesi</w:t>
            </w:r>
          </w:p>
        </w:tc>
        <w:tc>
          <w:tcPr>
            <w:tcW w:w="1559" w:type="dxa"/>
            <w:vAlign w:val="center"/>
          </w:tcPr>
          <w:p w14:paraId="796ABF6D" w14:textId="1343FAB1" w:rsidR="00AD1998" w:rsidRDefault="007D56BE" w:rsidP="00AD1998">
            <w:pPr>
              <w:jc w:val="center"/>
              <w:rPr>
                <w:rFonts w:ascii="Times New Roman" w:hAnsi="Times New Roman" w:cs="Times New Roman"/>
                <w:sz w:val="24"/>
                <w:szCs w:val="24"/>
              </w:rPr>
            </w:pPr>
            <w:r>
              <w:rPr>
                <w:rFonts w:ascii="Times New Roman" w:hAnsi="Times New Roman" w:cs="Times New Roman"/>
                <w:sz w:val="24"/>
                <w:szCs w:val="24"/>
              </w:rPr>
              <w:t>2</w:t>
            </w:r>
          </w:p>
        </w:tc>
      </w:tr>
      <w:tr w:rsidR="00E15302" w14:paraId="159C287C" w14:textId="77777777" w:rsidTr="00953271">
        <w:trPr>
          <w:trHeight w:val="567"/>
          <w:jc w:val="center"/>
        </w:trPr>
        <w:tc>
          <w:tcPr>
            <w:tcW w:w="2381" w:type="dxa"/>
            <w:vAlign w:val="center"/>
          </w:tcPr>
          <w:p w14:paraId="719B20F1" w14:textId="68A044D6" w:rsidR="00E15302" w:rsidRDefault="00491C1F" w:rsidP="00E15302">
            <w:pPr>
              <w:rPr>
                <w:rFonts w:ascii="Times New Roman" w:hAnsi="Times New Roman" w:cs="Times New Roman"/>
                <w:sz w:val="24"/>
                <w:szCs w:val="24"/>
              </w:rPr>
            </w:pPr>
            <w:r>
              <w:rPr>
                <w:rFonts w:ascii="Times New Roman" w:hAnsi="Times New Roman" w:cs="Times New Roman"/>
                <w:sz w:val="24"/>
                <w:szCs w:val="24"/>
              </w:rPr>
              <w:t>Mısır</w:t>
            </w:r>
          </w:p>
        </w:tc>
        <w:tc>
          <w:tcPr>
            <w:tcW w:w="2835" w:type="dxa"/>
            <w:vAlign w:val="center"/>
          </w:tcPr>
          <w:p w14:paraId="674BB67C" w14:textId="61C8B902" w:rsidR="00E15302" w:rsidRPr="001E2294" w:rsidRDefault="003722B1" w:rsidP="00E15302">
            <w:pPr>
              <w:rPr>
                <w:rFonts w:ascii="Times New Roman" w:hAnsi="Times New Roman" w:cs="Times New Roman"/>
                <w:sz w:val="24"/>
                <w:szCs w:val="24"/>
              </w:rPr>
            </w:pPr>
            <w:r w:rsidRPr="00A50A58">
              <w:rPr>
                <w:rFonts w:ascii="Times New Roman" w:hAnsi="Times New Roman" w:cs="Times New Roman"/>
                <w:sz w:val="24"/>
                <w:szCs w:val="24"/>
              </w:rPr>
              <w:t>The Amer</w:t>
            </w:r>
            <w:r>
              <w:rPr>
                <w:rFonts w:ascii="Times New Roman" w:hAnsi="Times New Roman" w:cs="Times New Roman"/>
                <w:sz w:val="24"/>
                <w:szCs w:val="24"/>
              </w:rPr>
              <w:t>i</w:t>
            </w:r>
            <w:r w:rsidRPr="00A50A58">
              <w:rPr>
                <w:rFonts w:ascii="Times New Roman" w:hAnsi="Times New Roman" w:cs="Times New Roman"/>
                <w:sz w:val="24"/>
                <w:szCs w:val="24"/>
              </w:rPr>
              <w:t>can Un</w:t>
            </w:r>
            <w:r>
              <w:rPr>
                <w:rFonts w:ascii="Times New Roman" w:hAnsi="Times New Roman" w:cs="Times New Roman"/>
                <w:sz w:val="24"/>
                <w:szCs w:val="24"/>
              </w:rPr>
              <w:t>i</w:t>
            </w:r>
            <w:r w:rsidRPr="00A50A58">
              <w:rPr>
                <w:rFonts w:ascii="Times New Roman" w:hAnsi="Times New Roman" w:cs="Times New Roman"/>
                <w:sz w:val="24"/>
                <w:szCs w:val="24"/>
              </w:rPr>
              <w:t>vers</w:t>
            </w:r>
            <w:r>
              <w:rPr>
                <w:rFonts w:ascii="Times New Roman" w:hAnsi="Times New Roman" w:cs="Times New Roman"/>
                <w:sz w:val="24"/>
                <w:szCs w:val="24"/>
              </w:rPr>
              <w:t>i</w:t>
            </w:r>
            <w:r w:rsidRPr="00A50A58">
              <w:rPr>
                <w:rFonts w:ascii="Times New Roman" w:hAnsi="Times New Roman" w:cs="Times New Roman"/>
                <w:sz w:val="24"/>
                <w:szCs w:val="24"/>
              </w:rPr>
              <w:t xml:space="preserve">ty </w:t>
            </w:r>
            <w:r>
              <w:rPr>
                <w:rFonts w:ascii="Times New Roman" w:hAnsi="Times New Roman" w:cs="Times New Roman"/>
                <w:sz w:val="24"/>
                <w:szCs w:val="24"/>
              </w:rPr>
              <w:t>i</w:t>
            </w:r>
            <w:r w:rsidRPr="00A50A58">
              <w:rPr>
                <w:rFonts w:ascii="Times New Roman" w:hAnsi="Times New Roman" w:cs="Times New Roman"/>
                <w:sz w:val="24"/>
                <w:szCs w:val="24"/>
              </w:rPr>
              <w:t>n Ca</w:t>
            </w:r>
            <w:r>
              <w:rPr>
                <w:rFonts w:ascii="Times New Roman" w:hAnsi="Times New Roman" w:cs="Times New Roman"/>
                <w:sz w:val="24"/>
                <w:szCs w:val="24"/>
              </w:rPr>
              <w:t>i</w:t>
            </w:r>
            <w:r w:rsidRPr="00A50A58">
              <w:rPr>
                <w:rFonts w:ascii="Times New Roman" w:hAnsi="Times New Roman" w:cs="Times New Roman"/>
                <w:sz w:val="24"/>
                <w:szCs w:val="24"/>
              </w:rPr>
              <w:t>ro</w:t>
            </w:r>
          </w:p>
        </w:tc>
        <w:tc>
          <w:tcPr>
            <w:tcW w:w="3829" w:type="dxa"/>
            <w:vAlign w:val="center"/>
          </w:tcPr>
          <w:p w14:paraId="6A3DAD38" w14:textId="77777777" w:rsidR="003722B1" w:rsidRDefault="003722B1" w:rsidP="003722B1">
            <w:pPr>
              <w:rPr>
                <w:rFonts w:ascii="Times New Roman" w:hAnsi="Times New Roman" w:cs="Times New Roman"/>
                <w:sz w:val="24"/>
                <w:szCs w:val="24"/>
              </w:rPr>
            </w:pPr>
            <w:r>
              <w:rPr>
                <w:rFonts w:ascii="Times New Roman" w:hAnsi="Times New Roman" w:cs="Times New Roman"/>
                <w:sz w:val="24"/>
                <w:szCs w:val="24"/>
              </w:rPr>
              <w:t>İlahiyat Fakültesi:</w:t>
            </w:r>
          </w:p>
          <w:p w14:paraId="5EA4937A" w14:textId="24217E54" w:rsidR="00E15302" w:rsidRDefault="003722B1" w:rsidP="003722B1">
            <w:pPr>
              <w:rPr>
                <w:rFonts w:ascii="Times New Roman" w:hAnsi="Times New Roman" w:cs="Times New Roman"/>
                <w:sz w:val="24"/>
                <w:szCs w:val="24"/>
              </w:rPr>
            </w:pPr>
            <w:r>
              <w:rPr>
                <w:rFonts w:ascii="Times New Roman" w:hAnsi="Times New Roman" w:cs="Times New Roman"/>
                <w:sz w:val="24"/>
                <w:szCs w:val="24"/>
              </w:rPr>
              <w:t>Dinler Tarihi Anabilim Dalı</w:t>
            </w:r>
          </w:p>
        </w:tc>
        <w:tc>
          <w:tcPr>
            <w:tcW w:w="1559" w:type="dxa"/>
            <w:vAlign w:val="center"/>
          </w:tcPr>
          <w:p w14:paraId="6ABAA6C1" w14:textId="11E4590C" w:rsidR="00E15302" w:rsidRDefault="00491C1F" w:rsidP="00E15302">
            <w:pPr>
              <w:jc w:val="center"/>
              <w:rPr>
                <w:rFonts w:ascii="Times New Roman" w:hAnsi="Times New Roman" w:cs="Times New Roman"/>
                <w:sz w:val="24"/>
                <w:szCs w:val="24"/>
              </w:rPr>
            </w:pPr>
            <w:r>
              <w:rPr>
                <w:rFonts w:ascii="Times New Roman" w:hAnsi="Times New Roman" w:cs="Times New Roman"/>
                <w:sz w:val="24"/>
                <w:szCs w:val="24"/>
              </w:rPr>
              <w:t>1</w:t>
            </w:r>
          </w:p>
        </w:tc>
      </w:tr>
      <w:tr w:rsidR="00E15302" w14:paraId="2240E566" w14:textId="77777777" w:rsidTr="00953271">
        <w:trPr>
          <w:trHeight w:val="567"/>
          <w:jc w:val="center"/>
        </w:trPr>
        <w:tc>
          <w:tcPr>
            <w:tcW w:w="2381" w:type="dxa"/>
            <w:vAlign w:val="center"/>
          </w:tcPr>
          <w:p w14:paraId="22C9E5E1" w14:textId="50AA0539" w:rsidR="00E15302" w:rsidRDefault="00491C1F" w:rsidP="00E15302">
            <w:pPr>
              <w:rPr>
                <w:rFonts w:ascii="Times New Roman" w:hAnsi="Times New Roman" w:cs="Times New Roman"/>
                <w:sz w:val="24"/>
                <w:szCs w:val="24"/>
              </w:rPr>
            </w:pPr>
            <w:r>
              <w:rPr>
                <w:rFonts w:ascii="Times New Roman" w:hAnsi="Times New Roman" w:cs="Times New Roman"/>
                <w:sz w:val="24"/>
                <w:szCs w:val="24"/>
              </w:rPr>
              <w:t>Umman</w:t>
            </w:r>
          </w:p>
        </w:tc>
        <w:tc>
          <w:tcPr>
            <w:tcW w:w="2835" w:type="dxa"/>
            <w:vAlign w:val="center"/>
          </w:tcPr>
          <w:p w14:paraId="3684B17F" w14:textId="3C82B495" w:rsidR="00E15302" w:rsidRPr="001E2294" w:rsidRDefault="003722B1" w:rsidP="006D7E8A">
            <w:pPr>
              <w:rPr>
                <w:rFonts w:ascii="Times New Roman" w:hAnsi="Times New Roman" w:cs="Times New Roman"/>
                <w:sz w:val="24"/>
                <w:szCs w:val="24"/>
              </w:rPr>
            </w:pPr>
            <w:r w:rsidRPr="003722B1">
              <w:rPr>
                <w:rFonts w:ascii="Times New Roman" w:hAnsi="Times New Roman" w:cs="Times New Roman"/>
                <w:sz w:val="24"/>
                <w:szCs w:val="24"/>
              </w:rPr>
              <w:t>Sultan Qaboos University</w:t>
            </w:r>
          </w:p>
        </w:tc>
        <w:tc>
          <w:tcPr>
            <w:tcW w:w="3829" w:type="dxa"/>
            <w:vAlign w:val="center"/>
          </w:tcPr>
          <w:p w14:paraId="016E4803" w14:textId="48C76472" w:rsidR="00E15302" w:rsidRDefault="003722B1" w:rsidP="003722B1">
            <w:pPr>
              <w:rPr>
                <w:rFonts w:ascii="Times New Roman" w:hAnsi="Times New Roman" w:cs="Times New Roman"/>
                <w:sz w:val="24"/>
                <w:szCs w:val="24"/>
              </w:rPr>
            </w:pPr>
            <w:r>
              <w:rPr>
                <w:rFonts w:ascii="Times New Roman" w:hAnsi="Times New Roman" w:cs="Times New Roman"/>
                <w:sz w:val="24"/>
                <w:szCs w:val="24"/>
              </w:rPr>
              <w:t>Arap Dili ve Edebiyatı</w:t>
            </w:r>
          </w:p>
        </w:tc>
        <w:tc>
          <w:tcPr>
            <w:tcW w:w="1559" w:type="dxa"/>
            <w:vAlign w:val="center"/>
          </w:tcPr>
          <w:p w14:paraId="7ECD3A42" w14:textId="0038D25E" w:rsidR="00E15302" w:rsidRDefault="00491C1F" w:rsidP="00E15302">
            <w:pPr>
              <w:jc w:val="center"/>
              <w:rPr>
                <w:rFonts w:ascii="Times New Roman" w:hAnsi="Times New Roman" w:cs="Times New Roman"/>
                <w:sz w:val="24"/>
                <w:szCs w:val="24"/>
              </w:rPr>
            </w:pPr>
            <w:r>
              <w:rPr>
                <w:rFonts w:ascii="Times New Roman" w:hAnsi="Times New Roman" w:cs="Times New Roman"/>
                <w:sz w:val="24"/>
                <w:szCs w:val="24"/>
              </w:rPr>
              <w:t>1</w:t>
            </w:r>
          </w:p>
        </w:tc>
      </w:tr>
    </w:tbl>
    <w:p w14:paraId="11CF07CD" w14:textId="77777777" w:rsidR="00717C48" w:rsidRDefault="00717C48" w:rsidP="00235A62">
      <w:pPr>
        <w:jc w:val="both"/>
        <w:rPr>
          <w:rFonts w:ascii="Times New Roman" w:hAnsi="Times New Roman" w:cs="Times New Roman"/>
          <w:sz w:val="24"/>
          <w:szCs w:val="24"/>
        </w:rPr>
      </w:pPr>
    </w:p>
    <w:p w14:paraId="4E6AF12E" w14:textId="77777777" w:rsidR="00D631B8"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BAŞVURU ŞEKLİ VE YERİ</w:t>
      </w:r>
    </w:p>
    <w:p w14:paraId="28C880D8" w14:textId="77777777" w:rsidR="00200F97" w:rsidRDefault="006A6648" w:rsidP="00200F97">
      <w:pPr>
        <w:spacing w:before="240"/>
        <w:jc w:val="both"/>
        <w:rPr>
          <w:rFonts w:ascii="Times New Roman" w:hAnsi="Times New Roman" w:cs="Times New Roman"/>
          <w:sz w:val="24"/>
          <w:szCs w:val="24"/>
        </w:rPr>
      </w:pPr>
      <w:r w:rsidRPr="00DF50AD">
        <w:rPr>
          <w:rFonts w:ascii="Times New Roman" w:hAnsi="Times New Roman" w:cs="Times New Roman"/>
          <w:b/>
          <w:sz w:val="24"/>
          <w:szCs w:val="24"/>
        </w:rPr>
        <w:t xml:space="preserve">ÖNEMLİ NOT: </w:t>
      </w:r>
      <w:r w:rsidR="00200F97" w:rsidRPr="00DF50AD">
        <w:rPr>
          <w:rFonts w:ascii="Times New Roman" w:hAnsi="Times New Roman" w:cs="Times New Roman"/>
          <w:sz w:val="24"/>
          <w:szCs w:val="24"/>
        </w:rPr>
        <w:t>Hareketlilik başvuruları internet üzerinden</w:t>
      </w:r>
      <w:r w:rsidR="00200F97">
        <w:rPr>
          <w:rFonts w:ascii="Times New Roman" w:hAnsi="Times New Roman" w:cs="Times New Roman"/>
          <w:sz w:val="24"/>
          <w:szCs w:val="24"/>
        </w:rPr>
        <w:t xml:space="preserve"> </w:t>
      </w:r>
      <w:r w:rsidR="00200F97" w:rsidRPr="002377D1">
        <w:rPr>
          <w:rFonts w:ascii="Times New Roman" w:hAnsi="Times New Roman" w:cs="Times New Roman"/>
          <w:b/>
          <w:bCs/>
          <w:color w:val="FF0000"/>
          <w:sz w:val="24"/>
          <w:szCs w:val="24"/>
        </w:rPr>
        <w:t>https://turnaportal.ua.gov.tr/giris</w:t>
      </w:r>
      <w:r w:rsidR="00200F97" w:rsidRPr="00DF50AD">
        <w:rPr>
          <w:rFonts w:ascii="Times New Roman" w:hAnsi="Times New Roman" w:cs="Times New Roman"/>
          <w:sz w:val="24"/>
          <w:szCs w:val="24"/>
        </w:rPr>
        <w:t xml:space="preserve"> </w:t>
      </w:r>
      <w:r w:rsidR="00200F97">
        <w:rPr>
          <w:rFonts w:ascii="Times New Roman" w:hAnsi="Times New Roman" w:cs="Times New Roman"/>
          <w:sz w:val="24"/>
          <w:szCs w:val="24"/>
        </w:rPr>
        <w:t xml:space="preserve">adresinden </w:t>
      </w:r>
      <w:r w:rsidR="00200F97" w:rsidRPr="00DF50AD">
        <w:rPr>
          <w:rFonts w:ascii="Times New Roman" w:hAnsi="Times New Roman" w:cs="Times New Roman"/>
          <w:sz w:val="24"/>
          <w:szCs w:val="24"/>
        </w:rPr>
        <w:t xml:space="preserve">alınacaktır. </w:t>
      </w:r>
    </w:p>
    <w:p w14:paraId="685EF04A" w14:textId="77777777" w:rsidR="00200F97" w:rsidRPr="003438E4" w:rsidRDefault="00200F97" w:rsidP="00200F97">
      <w:pPr>
        <w:pStyle w:val="ListeParagraf"/>
        <w:numPr>
          <w:ilvl w:val="0"/>
          <w:numId w:val="3"/>
        </w:numPr>
        <w:jc w:val="both"/>
        <w:rPr>
          <w:rFonts w:ascii="Times New Roman" w:hAnsi="Times New Roman" w:cs="Times New Roman"/>
          <w:b/>
          <w:sz w:val="24"/>
          <w:szCs w:val="24"/>
        </w:rPr>
      </w:pPr>
      <w:r w:rsidRPr="002377D1">
        <w:rPr>
          <w:rFonts w:ascii="Times New Roman" w:hAnsi="Times New Roman" w:cs="Times New Roman"/>
          <w:b/>
          <w:sz w:val="24"/>
          <w:szCs w:val="24"/>
          <w:u w:val="single"/>
        </w:rPr>
        <w:t>https://turnaportal.ua.gov.tr/giris</w:t>
      </w:r>
      <w:r w:rsidRPr="003438E4">
        <w:rPr>
          <w:rFonts w:ascii="Times New Roman" w:hAnsi="Times New Roman" w:cs="Times New Roman"/>
          <w:b/>
          <w:sz w:val="24"/>
          <w:szCs w:val="24"/>
        </w:rPr>
        <w:t xml:space="preserve"> üzerinden başvuru nasıl yapılır?</w:t>
      </w:r>
    </w:p>
    <w:p w14:paraId="1DF7C33E" w14:textId="00BAEEC9" w:rsidR="00070695" w:rsidRPr="00070695" w:rsidRDefault="00070695" w:rsidP="00D10DB5">
      <w:pPr>
        <w:jc w:val="both"/>
        <w:rPr>
          <w:rFonts w:ascii="Times New Roman" w:hAnsi="Times New Roman" w:cs="Times New Roman"/>
          <w:b/>
          <w:sz w:val="24"/>
          <w:szCs w:val="24"/>
        </w:rPr>
      </w:pPr>
      <w:r w:rsidRPr="00070695">
        <w:rPr>
          <w:rFonts w:ascii="Times New Roman" w:hAnsi="Times New Roman" w:cs="Times New Roman"/>
          <w:sz w:val="24"/>
          <w:szCs w:val="24"/>
        </w:rPr>
        <w:t>İlgili web adresine girilerek sayfanın sağında yer alan “e-Devlet ile Giriş Yap” sekmesi tıklanır. Açılacak ekranda T</w:t>
      </w:r>
      <w:r w:rsidR="00911EEA">
        <w:rPr>
          <w:rFonts w:ascii="Times New Roman" w:hAnsi="Times New Roman" w:cs="Times New Roman"/>
          <w:sz w:val="24"/>
          <w:szCs w:val="24"/>
        </w:rPr>
        <w:t>.</w:t>
      </w:r>
      <w:r w:rsidRPr="00070695">
        <w:rPr>
          <w:rFonts w:ascii="Times New Roman" w:hAnsi="Times New Roman" w:cs="Times New Roman"/>
          <w:sz w:val="24"/>
          <w:szCs w:val="24"/>
        </w:rPr>
        <w:t>C</w:t>
      </w:r>
      <w:r w:rsidR="00911EEA">
        <w:rPr>
          <w:rFonts w:ascii="Times New Roman" w:hAnsi="Times New Roman" w:cs="Times New Roman"/>
          <w:sz w:val="24"/>
          <w:szCs w:val="24"/>
        </w:rPr>
        <w:t>.</w:t>
      </w:r>
      <w:r w:rsidRPr="00070695">
        <w:rPr>
          <w:rFonts w:ascii="Times New Roman" w:hAnsi="Times New Roman" w:cs="Times New Roman"/>
          <w:sz w:val="24"/>
          <w:szCs w:val="24"/>
        </w:rPr>
        <w:t xml:space="preserve"> Kimlik No ve e-Devlet şifresi girilerek “Giriş Yap” sekmesi tıklanır. Açılacak ekranda önce “Bireysel” sekmesi sonra “Giriş” sekmesi tıklanır. Açılacak ekranda sol üst köşede bulunan “Bireysel” menüsünün altında yer alan “Başvurularım” sekmesi tıklanır. Burada duyuru</w:t>
      </w:r>
      <w:r w:rsidR="00911EEA">
        <w:rPr>
          <w:rFonts w:ascii="Times New Roman" w:hAnsi="Times New Roman" w:cs="Times New Roman"/>
          <w:sz w:val="24"/>
          <w:szCs w:val="24"/>
        </w:rPr>
        <w:t>su</w:t>
      </w:r>
      <w:r w:rsidRPr="00070695">
        <w:rPr>
          <w:rFonts w:ascii="Times New Roman" w:hAnsi="Times New Roman" w:cs="Times New Roman"/>
          <w:sz w:val="24"/>
          <w:szCs w:val="24"/>
        </w:rPr>
        <w:t xml:space="preserve"> yapıl</w:t>
      </w:r>
      <w:r w:rsidR="00911EEA">
        <w:rPr>
          <w:rFonts w:ascii="Times New Roman" w:hAnsi="Times New Roman" w:cs="Times New Roman"/>
          <w:sz w:val="24"/>
          <w:szCs w:val="24"/>
        </w:rPr>
        <w:t>an</w:t>
      </w:r>
      <w:r w:rsidRPr="00070695">
        <w:rPr>
          <w:rFonts w:ascii="Times New Roman" w:hAnsi="Times New Roman" w:cs="Times New Roman"/>
          <w:sz w:val="24"/>
          <w:szCs w:val="24"/>
        </w:rPr>
        <w:t xml:space="preserve"> tüm ilanları görebilirsiniz. 202</w:t>
      </w:r>
      <w:r w:rsidR="00200F97">
        <w:rPr>
          <w:rFonts w:ascii="Times New Roman" w:hAnsi="Times New Roman" w:cs="Times New Roman"/>
          <w:sz w:val="24"/>
          <w:szCs w:val="24"/>
        </w:rPr>
        <w:t>3</w:t>
      </w:r>
      <w:r w:rsidR="00D10DB5">
        <w:rPr>
          <w:rFonts w:ascii="Times New Roman" w:hAnsi="Times New Roman" w:cs="Times New Roman"/>
          <w:sz w:val="24"/>
          <w:szCs w:val="24"/>
        </w:rPr>
        <w:t xml:space="preserve"> PROJE DÖNEMİ </w:t>
      </w:r>
      <w:r w:rsidR="00AD1998" w:rsidRPr="00AD1998">
        <w:rPr>
          <w:rFonts w:ascii="Times New Roman" w:hAnsi="Times New Roman" w:cs="Times New Roman"/>
          <w:bCs/>
          <w:sz w:val="24"/>
          <w:szCs w:val="24"/>
        </w:rPr>
        <w:t>PROGRAMLA İLİŞKİLİ OLMAYAN ÜÇÜNCÜ ÜLKELER</w:t>
      </w:r>
      <w:r w:rsidR="00D10DB5">
        <w:rPr>
          <w:rFonts w:ascii="Times New Roman" w:hAnsi="Times New Roman" w:cs="Times New Roman"/>
          <w:bCs/>
          <w:sz w:val="24"/>
          <w:szCs w:val="24"/>
        </w:rPr>
        <w:t xml:space="preserve"> İLE</w:t>
      </w:r>
      <w:r w:rsidRPr="00070695">
        <w:rPr>
          <w:rFonts w:ascii="Times New Roman" w:hAnsi="Times New Roman" w:cs="Times New Roman"/>
          <w:sz w:val="24"/>
          <w:szCs w:val="24"/>
        </w:rPr>
        <w:t xml:space="preserve"> KA1</w:t>
      </w:r>
      <w:r w:rsidR="00AD1998">
        <w:rPr>
          <w:rFonts w:ascii="Times New Roman" w:hAnsi="Times New Roman" w:cs="Times New Roman"/>
          <w:sz w:val="24"/>
          <w:szCs w:val="24"/>
        </w:rPr>
        <w:t>71</w:t>
      </w:r>
      <w:r w:rsidRPr="00070695">
        <w:rPr>
          <w:rFonts w:ascii="Times New Roman" w:hAnsi="Times New Roman" w:cs="Times New Roman"/>
          <w:sz w:val="24"/>
          <w:szCs w:val="24"/>
        </w:rPr>
        <w:t xml:space="preserve"> </w:t>
      </w:r>
      <w:r>
        <w:rPr>
          <w:rFonts w:ascii="Times New Roman" w:hAnsi="Times New Roman" w:cs="Times New Roman"/>
          <w:sz w:val="24"/>
          <w:szCs w:val="24"/>
        </w:rPr>
        <w:t>ÖĞRENİM</w:t>
      </w:r>
      <w:r w:rsidRPr="00070695">
        <w:rPr>
          <w:rFonts w:ascii="Times New Roman" w:hAnsi="Times New Roman" w:cs="Times New Roman"/>
          <w:sz w:val="24"/>
          <w:szCs w:val="24"/>
        </w:rPr>
        <w:t xml:space="preserve"> HAREKETLİLİĞİ </w:t>
      </w:r>
      <w:r w:rsidR="004A4FFE" w:rsidRPr="00070695">
        <w:rPr>
          <w:rFonts w:ascii="Times New Roman" w:hAnsi="Times New Roman" w:cs="Times New Roman"/>
          <w:sz w:val="24"/>
          <w:szCs w:val="24"/>
        </w:rPr>
        <w:t>İLANI</w:t>
      </w:r>
      <w:r w:rsidR="004A4FFE">
        <w:rPr>
          <w:rFonts w:ascii="Times New Roman" w:hAnsi="Times New Roman" w:cs="Times New Roman"/>
          <w:sz w:val="24"/>
          <w:szCs w:val="24"/>
        </w:rPr>
        <w:t>-</w:t>
      </w:r>
      <w:r w:rsidR="00911EEA">
        <w:rPr>
          <w:rFonts w:ascii="Times New Roman" w:hAnsi="Times New Roman" w:cs="Times New Roman"/>
          <w:sz w:val="24"/>
          <w:szCs w:val="24"/>
        </w:rPr>
        <w:t xml:space="preserve"> 2</w:t>
      </w:r>
      <w:r w:rsidRPr="00070695">
        <w:rPr>
          <w:rFonts w:ascii="Times New Roman" w:hAnsi="Times New Roman" w:cs="Times New Roman"/>
          <w:sz w:val="24"/>
          <w:szCs w:val="24"/>
        </w:rPr>
        <w:t>’</w:t>
      </w:r>
      <w:r w:rsidR="00911EEA">
        <w:rPr>
          <w:rFonts w:ascii="Times New Roman" w:hAnsi="Times New Roman" w:cs="Times New Roman"/>
          <w:sz w:val="24"/>
          <w:szCs w:val="24"/>
        </w:rPr>
        <w:t>ye</w:t>
      </w:r>
      <w:r w:rsidRPr="00070695">
        <w:rPr>
          <w:rFonts w:ascii="Times New Roman" w:hAnsi="Times New Roman" w:cs="Times New Roman"/>
          <w:sz w:val="24"/>
          <w:szCs w:val="24"/>
        </w:rPr>
        <w:t xml:space="preserve"> gidilir ve “Başvur</w:t>
      </w:r>
      <w:r w:rsidR="00911EEA">
        <w:rPr>
          <w:rFonts w:ascii="Times New Roman" w:hAnsi="Times New Roman" w:cs="Times New Roman"/>
          <w:sz w:val="24"/>
          <w:szCs w:val="24"/>
        </w:rPr>
        <w:t>u</w:t>
      </w:r>
      <w:r w:rsidRPr="00070695">
        <w:rPr>
          <w:rFonts w:ascii="Times New Roman" w:hAnsi="Times New Roman" w:cs="Times New Roman"/>
          <w:sz w:val="24"/>
          <w:szCs w:val="24"/>
        </w:rPr>
        <w:t xml:space="preserve"> Yap” sekmesi tıklanır. Çıkan ilan metni incelenir ve “</w:t>
      </w:r>
      <w:r w:rsidR="00D068BB" w:rsidRPr="00D068BB">
        <w:rPr>
          <w:rFonts w:ascii="Times New Roman" w:hAnsi="Times New Roman" w:cs="Times New Roman"/>
          <w:sz w:val="24"/>
          <w:szCs w:val="24"/>
        </w:rPr>
        <w:t>Yukarıdaki bilgilendirme yazısını okudum ve kabul ediyorum</w:t>
      </w:r>
      <w:r w:rsidRPr="00070695">
        <w:rPr>
          <w:rFonts w:ascii="Times New Roman" w:hAnsi="Times New Roman" w:cs="Times New Roman"/>
          <w:sz w:val="24"/>
          <w:szCs w:val="24"/>
        </w:rPr>
        <w:t xml:space="preserve">” işaretlenerek, “Devam Et” </w:t>
      </w:r>
      <w:r w:rsidR="00C3281B">
        <w:rPr>
          <w:rFonts w:ascii="Times New Roman" w:hAnsi="Times New Roman" w:cs="Times New Roman"/>
          <w:sz w:val="24"/>
          <w:szCs w:val="24"/>
        </w:rPr>
        <w:t xml:space="preserve">sekmesi </w:t>
      </w:r>
      <w:r w:rsidRPr="00070695">
        <w:rPr>
          <w:rFonts w:ascii="Times New Roman" w:hAnsi="Times New Roman" w:cs="Times New Roman"/>
          <w:sz w:val="24"/>
          <w:szCs w:val="24"/>
        </w:rPr>
        <w:t>tıklanır. Sonraki aşamalarda istenen bilgiler doldurularak başvuru tamamlanır.</w:t>
      </w:r>
    </w:p>
    <w:p w14:paraId="2A4D9859" w14:textId="23E03978" w:rsidR="00D631B8" w:rsidRDefault="006A6648" w:rsidP="00051612">
      <w:pPr>
        <w:spacing w:before="240"/>
        <w:jc w:val="both"/>
        <w:rPr>
          <w:rFonts w:ascii="Times New Roman" w:hAnsi="Times New Roman" w:cs="Times New Roman"/>
          <w:sz w:val="24"/>
          <w:szCs w:val="24"/>
        </w:rPr>
      </w:pPr>
      <w:r w:rsidRPr="007C2007">
        <w:rPr>
          <w:rFonts w:ascii="Times New Roman" w:hAnsi="Times New Roman" w:cs="Times New Roman"/>
          <w:sz w:val="24"/>
          <w:szCs w:val="24"/>
        </w:rPr>
        <w:lastRenderedPageBreak/>
        <w:t>Seçimler, Erasmus Uygulama El Kitabı’nda belirtilen ve</w:t>
      </w:r>
      <w:r w:rsidR="007C2007" w:rsidRPr="007C2007">
        <w:rPr>
          <w:rFonts w:ascii="Times New Roman" w:hAnsi="Times New Roman" w:cs="Times New Roman"/>
          <w:sz w:val="24"/>
          <w:szCs w:val="24"/>
        </w:rPr>
        <w:t xml:space="preserve"> Üniversitemiz </w:t>
      </w:r>
      <w:r w:rsidR="00051612" w:rsidRPr="00051612">
        <w:rPr>
          <w:rFonts w:ascii="Times New Roman" w:hAnsi="Times New Roman" w:cs="Times New Roman"/>
          <w:sz w:val="24"/>
          <w:szCs w:val="24"/>
        </w:rPr>
        <w:t xml:space="preserve">05/04/2023 tarih ve 37041 sayılı </w:t>
      </w:r>
      <w:r w:rsidR="007C2007" w:rsidRPr="007C2007">
        <w:rPr>
          <w:rFonts w:ascii="Times New Roman" w:hAnsi="Times New Roman" w:cs="Times New Roman"/>
          <w:sz w:val="24"/>
          <w:szCs w:val="24"/>
        </w:rPr>
        <w:t>Yönetim Kurulu K</w:t>
      </w:r>
      <w:r w:rsidRPr="007C2007">
        <w:rPr>
          <w:rFonts w:ascii="Times New Roman" w:hAnsi="Times New Roman" w:cs="Times New Roman"/>
          <w:sz w:val="24"/>
          <w:szCs w:val="24"/>
        </w:rPr>
        <w:t xml:space="preserve">ararında yer alan </w:t>
      </w:r>
      <w:r w:rsidRPr="007C2007">
        <w:rPr>
          <w:rFonts w:ascii="Times New Roman" w:hAnsi="Times New Roman" w:cs="Times New Roman"/>
          <w:b/>
          <w:sz w:val="24"/>
          <w:szCs w:val="24"/>
        </w:rPr>
        <w:t>önceliklere</w:t>
      </w:r>
      <w:r w:rsidRPr="007C2007">
        <w:rPr>
          <w:rFonts w:ascii="Times New Roman" w:hAnsi="Times New Roman" w:cs="Times New Roman"/>
          <w:sz w:val="24"/>
          <w:szCs w:val="24"/>
        </w:rPr>
        <w:t xml:space="preserve"> göre AB Eğitim Programları Koordinatörlüğünce gerçekleştirilecektir.</w:t>
      </w:r>
      <w:r w:rsidR="00F26B6B">
        <w:rPr>
          <w:rFonts w:ascii="Times New Roman" w:hAnsi="Times New Roman" w:cs="Times New Roman"/>
          <w:sz w:val="24"/>
          <w:szCs w:val="24"/>
        </w:rPr>
        <w:t xml:space="preserve"> </w:t>
      </w:r>
      <w:r w:rsidR="00D631B8" w:rsidRPr="00235A62">
        <w:rPr>
          <w:rFonts w:ascii="Times New Roman" w:hAnsi="Times New Roman" w:cs="Times New Roman"/>
          <w:sz w:val="24"/>
          <w:szCs w:val="24"/>
        </w:rPr>
        <w:t>Online başvuru çıktısı ve diğer başvuru evrakları ve bilgiler eksiksiz olarak hazırlanarak</w:t>
      </w:r>
      <w:r w:rsidR="00040708">
        <w:rPr>
          <w:rFonts w:ascii="Times New Roman" w:hAnsi="Times New Roman" w:cs="Times New Roman"/>
          <w:sz w:val="24"/>
          <w:szCs w:val="24"/>
        </w:rPr>
        <w:t xml:space="preserve"> kazandığı kesinleşen kişilerce</w:t>
      </w:r>
      <w:r w:rsidR="007752A7">
        <w:rPr>
          <w:rFonts w:ascii="Times New Roman" w:hAnsi="Times New Roman" w:cs="Times New Roman"/>
          <w:sz w:val="24"/>
          <w:szCs w:val="24"/>
        </w:rPr>
        <w:t xml:space="preserve"> birim Erasmus koordinatörlerinin onayını alınarak</w:t>
      </w:r>
      <w:r w:rsidR="00D631B8" w:rsidRPr="00235A62">
        <w:rPr>
          <w:rFonts w:ascii="Times New Roman" w:hAnsi="Times New Roman" w:cs="Times New Roman"/>
          <w:sz w:val="24"/>
          <w:szCs w:val="24"/>
        </w:rPr>
        <w:t xml:space="preserve"> </w:t>
      </w:r>
      <w:r w:rsidR="00040708">
        <w:rPr>
          <w:rFonts w:ascii="Times New Roman" w:hAnsi="Times New Roman" w:cs="Times New Roman"/>
          <w:sz w:val="24"/>
          <w:szCs w:val="24"/>
        </w:rPr>
        <w:t>AB Ofisine</w:t>
      </w:r>
      <w:r w:rsidR="00D631B8" w:rsidRPr="00235A62">
        <w:rPr>
          <w:rFonts w:ascii="Times New Roman" w:hAnsi="Times New Roman" w:cs="Times New Roman"/>
          <w:sz w:val="24"/>
          <w:szCs w:val="24"/>
        </w:rPr>
        <w:t xml:space="preserve"> teslim edilmelidir. Eksik belge ve bilgilerle yapılan başvurular geçerli sayılmayacaktır.</w:t>
      </w:r>
    </w:p>
    <w:p w14:paraId="7DDA568F" w14:textId="77777777" w:rsidR="00235A62" w:rsidRDefault="00235A62" w:rsidP="00235A62">
      <w:pPr>
        <w:jc w:val="both"/>
        <w:rPr>
          <w:rFonts w:ascii="Times New Roman" w:hAnsi="Times New Roman" w:cs="Times New Roman"/>
          <w:sz w:val="24"/>
          <w:szCs w:val="24"/>
        </w:rPr>
      </w:pPr>
    </w:p>
    <w:p w14:paraId="3C37B00C"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BAŞV</w:t>
      </w:r>
      <w:r w:rsidR="00235A62" w:rsidRPr="00DA6D10">
        <w:rPr>
          <w:rFonts w:ascii="Times New Roman" w:hAnsi="Times New Roman" w:cs="Times New Roman"/>
          <w:b/>
          <w:sz w:val="24"/>
          <w:szCs w:val="24"/>
        </w:rPr>
        <w:t>URU AŞAMASINDA İSTENEN BELGELER</w:t>
      </w:r>
    </w:p>
    <w:p w14:paraId="520CE4AE" w14:textId="2A11EA12" w:rsidR="00D631B8" w:rsidRPr="00235A62" w:rsidRDefault="00200F97" w:rsidP="000C516C">
      <w:pPr>
        <w:jc w:val="both"/>
        <w:rPr>
          <w:rFonts w:ascii="Times New Roman" w:hAnsi="Times New Roman" w:cs="Times New Roman"/>
          <w:sz w:val="24"/>
          <w:szCs w:val="24"/>
        </w:rPr>
      </w:pPr>
      <w:r>
        <w:rPr>
          <w:rFonts w:ascii="Times New Roman" w:hAnsi="Times New Roman" w:cs="Times New Roman"/>
          <w:sz w:val="24"/>
          <w:szCs w:val="24"/>
        </w:rPr>
        <w:t>1</w:t>
      </w:r>
      <w:r w:rsidR="000C516C">
        <w:rPr>
          <w:rFonts w:ascii="Times New Roman" w:hAnsi="Times New Roman" w:cs="Times New Roman"/>
          <w:sz w:val="24"/>
          <w:szCs w:val="24"/>
        </w:rPr>
        <w:t>-</w:t>
      </w:r>
      <w:r>
        <w:rPr>
          <w:rFonts w:ascii="Times New Roman" w:hAnsi="Times New Roman" w:cs="Times New Roman"/>
          <w:sz w:val="24"/>
          <w:szCs w:val="24"/>
        </w:rPr>
        <w:t xml:space="preserve"> </w:t>
      </w:r>
      <w:r w:rsidR="00D631B8" w:rsidRPr="00235A62">
        <w:rPr>
          <w:rFonts w:ascii="Times New Roman" w:hAnsi="Times New Roman" w:cs="Times New Roman"/>
          <w:sz w:val="24"/>
          <w:szCs w:val="24"/>
        </w:rPr>
        <w:t>Not Dökümü (Güncel Onaylı Transkript)</w:t>
      </w:r>
    </w:p>
    <w:p w14:paraId="53ADC4CC" w14:textId="0C4D7F8C" w:rsidR="00D631B8" w:rsidRPr="00235A62" w:rsidRDefault="00200F97" w:rsidP="00235A62">
      <w:pPr>
        <w:jc w:val="both"/>
        <w:rPr>
          <w:rFonts w:ascii="Times New Roman" w:hAnsi="Times New Roman" w:cs="Times New Roman"/>
          <w:sz w:val="24"/>
          <w:szCs w:val="24"/>
        </w:rPr>
      </w:pPr>
      <w:r>
        <w:rPr>
          <w:rFonts w:ascii="Times New Roman" w:hAnsi="Times New Roman" w:cs="Times New Roman"/>
          <w:sz w:val="24"/>
          <w:szCs w:val="24"/>
        </w:rPr>
        <w:t>2</w:t>
      </w:r>
      <w:r w:rsidR="00D631B8" w:rsidRPr="00235A62">
        <w:rPr>
          <w:rFonts w:ascii="Times New Roman" w:hAnsi="Times New Roman" w:cs="Times New Roman"/>
          <w:sz w:val="24"/>
          <w:szCs w:val="24"/>
        </w:rPr>
        <w:t>-</w:t>
      </w:r>
      <w:r>
        <w:rPr>
          <w:rFonts w:ascii="Times New Roman" w:hAnsi="Times New Roman" w:cs="Times New Roman"/>
          <w:sz w:val="24"/>
          <w:szCs w:val="24"/>
        </w:rPr>
        <w:t xml:space="preserve"> </w:t>
      </w:r>
      <w:r w:rsidR="00D631B8" w:rsidRPr="00235A62">
        <w:rPr>
          <w:rFonts w:ascii="Times New Roman" w:hAnsi="Times New Roman" w:cs="Times New Roman"/>
          <w:sz w:val="24"/>
          <w:szCs w:val="24"/>
        </w:rPr>
        <w:t xml:space="preserve">Yabancı Dil Sınav Sonuç Belgesi </w:t>
      </w:r>
    </w:p>
    <w:p w14:paraId="4C639AEE" w14:textId="77777777" w:rsidR="00B566B5" w:rsidRDefault="00B566B5" w:rsidP="00235A62">
      <w:pPr>
        <w:jc w:val="both"/>
        <w:rPr>
          <w:rFonts w:ascii="Times New Roman" w:hAnsi="Times New Roman" w:cs="Times New Roman"/>
          <w:sz w:val="24"/>
          <w:szCs w:val="24"/>
        </w:rPr>
      </w:pPr>
    </w:p>
    <w:p w14:paraId="243B679E"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YABANCI DİL PUANI GENEL HÜKÜMLER</w:t>
      </w:r>
    </w:p>
    <w:p w14:paraId="1602D2FF"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Koordinatörlüğümüzce alınacak Erasmus hareketlilik başvurularında, Türkçe ve Yabancı Dil Araştırma ve Uygulama Merkezi (TÖMER) tarafından düzenlenen geçmiş merkezi sınavların yanında (son 5 yıl dâhil), Ankara Üniversitesi Yabancı Diller Yüksekokulu Hazırlık Sınıfı bitirme puanları, Ankara Üniversitesi TÖMER tarafından bireysel olarak gerçekleştirilen seviye belirleme sınavları (CEFR eşdeğerlikleri* esas alınacaktır) ve YDS’den (son 5 yıl – Üniversite giriş sınavı değil), YÖKDİL’den alınmış olan puanlar geçerli olacaktır. Bu sınavlara ek olarak, ÖSYM tarafından eşdeğerliği kabul edilen sınavlardan (Bkz. ÖSYM Yabancı Dil Eşdeğerlik Tablosu 2017) alınmış olan puanlar, ÖSYM tarafından yayınlanan en güncel dönüştürme tablosu esas alınarak kabul edilecektir. Dil ve Edebiyat bölümleri öğrencileri için, uluslararası geçerliliği, ilgili akademik birim tarafından kabul edilen diğer sınavların sonuçları da yüzlük sisteme dönüştürülerek kabul edilecektir.</w:t>
      </w:r>
    </w:p>
    <w:p w14:paraId="056535C4" w14:textId="77777777" w:rsidR="00D631B8" w:rsidRPr="00B566B5" w:rsidRDefault="00D631B8" w:rsidP="00235A62">
      <w:pPr>
        <w:jc w:val="both"/>
        <w:rPr>
          <w:rFonts w:ascii="Times New Roman" w:hAnsi="Times New Roman" w:cs="Times New Roman"/>
          <w:b/>
          <w:sz w:val="24"/>
          <w:szCs w:val="24"/>
        </w:rPr>
      </w:pPr>
      <w:r w:rsidRPr="00B566B5">
        <w:rPr>
          <w:rFonts w:ascii="Times New Roman" w:hAnsi="Times New Roman" w:cs="Times New Roman"/>
          <w:b/>
          <w:sz w:val="24"/>
          <w:szCs w:val="24"/>
        </w:rPr>
        <w:t>*CEFR Eşdeğerlikleri</w:t>
      </w:r>
    </w:p>
    <w:p w14:paraId="16CC4B5D" w14:textId="77777777" w:rsidR="00D631B8" w:rsidRPr="00B566B5" w:rsidRDefault="00D631B8" w:rsidP="00235A62">
      <w:pPr>
        <w:jc w:val="both"/>
        <w:rPr>
          <w:rFonts w:ascii="Times New Roman" w:hAnsi="Times New Roman" w:cs="Times New Roman"/>
          <w:b/>
          <w:sz w:val="24"/>
          <w:szCs w:val="24"/>
        </w:rPr>
      </w:pPr>
      <w:r w:rsidRPr="00B566B5">
        <w:rPr>
          <w:rFonts w:ascii="Times New Roman" w:hAnsi="Times New Roman" w:cs="Times New Roman"/>
          <w:b/>
          <w:sz w:val="24"/>
          <w:szCs w:val="24"/>
        </w:rPr>
        <w:t>C2</w:t>
      </w:r>
      <w:r w:rsidR="00B566B5">
        <w:rPr>
          <w:rFonts w:ascii="Times New Roman" w:hAnsi="Times New Roman" w:cs="Times New Roman"/>
          <w:b/>
          <w:sz w:val="24"/>
          <w:szCs w:val="24"/>
        </w:rPr>
        <w:t xml:space="preserve"> </w:t>
      </w:r>
      <w:r w:rsidRPr="00B566B5">
        <w:rPr>
          <w:rFonts w:ascii="Times New Roman" w:hAnsi="Times New Roman" w:cs="Times New Roman"/>
          <w:b/>
          <w:sz w:val="24"/>
          <w:szCs w:val="24"/>
        </w:rPr>
        <w:t>- 100</w:t>
      </w:r>
    </w:p>
    <w:p w14:paraId="3673FA3D" w14:textId="77777777" w:rsidR="00D631B8" w:rsidRPr="00B566B5" w:rsidRDefault="00D631B8" w:rsidP="00235A62">
      <w:pPr>
        <w:jc w:val="both"/>
        <w:rPr>
          <w:rFonts w:ascii="Times New Roman" w:hAnsi="Times New Roman" w:cs="Times New Roman"/>
          <w:b/>
          <w:sz w:val="24"/>
          <w:szCs w:val="24"/>
        </w:rPr>
      </w:pPr>
      <w:r w:rsidRPr="00B566B5">
        <w:rPr>
          <w:rFonts w:ascii="Times New Roman" w:hAnsi="Times New Roman" w:cs="Times New Roman"/>
          <w:b/>
          <w:sz w:val="24"/>
          <w:szCs w:val="24"/>
        </w:rPr>
        <w:t>C1</w:t>
      </w:r>
      <w:r w:rsidR="00B566B5">
        <w:rPr>
          <w:rFonts w:ascii="Times New Roman" w:hAnsi="Times New Roman" w:cs="Times New Roman"/>
          <w:b/>
          <w:sz w:val="24"/>
          <w:szCs w:val="24"/>
        </w:rPr>
        <w:t xml:space="preserve"> </w:t>
      </w:r>
      <w:r w:rsidRPr="00B566B5">
        <w:rPr>
          <w:rFonts w:ascii="Times New Roman" w:hAnsi="Times New Roman" w:cs="Times New Roman"/>
          <w:b/>
          <w:sz w:val="24"/>
          <w:szCs w:val="24"/>
        </w:rPr>
        <w:t>- 90</w:t>
      </w:r>
    </w:p>
    <w:p w14:paraId="1A53CCA1" w14:textId="77777777" w:rsidR="00D631B8" w:rsidRPr="00B566B5" w:rsidRDefault="00D631B8" w:rsidP="00235A62">
      <w:pPr>
        <w:jc w:val="both"/>
        <w:rPr>
          <w:rFonts w:ascii="Times New Roman" w:hAnsi="Times New Roman" w:cs="Times New Roman"/>
          <w:b/>
          <w:sz w:val="24"/>
          <w:szCs w:val="24"/>
        </w:rPr>
      </w:pPr>
      <w:r w:rsidRPr="00B566B5">
        <w:rPr>
          <w:rFonts w:ascii="Times New Roman" w:hAnsi="Times New Roman" w:cs="Times New Roman"/>
          <w:b/>
          <w:sz w:val="24"/>
          <w:szCs w:val="24"/>
        </w:rPr>
        <w:t>B2</w:t>
      </w:r>
      <w:r w:rsidR="00B566B5">
        <w:rPr>
          <w:rFonts w:ascii="Times New Roman" w:hAnsi="Times New Roman" w:cs="Times New Roman"/>
          <w:b/>
          <w:sz w:val="24"/>
          <w:szCs w:val="24"/>
        </w:rPr>
        <w:t xml:space="preserve"> </w:t>
      </w:r>
      <w:r w:rsidRPr="00B566B5">
        <w:rPr>
          <w:rFonts w:ascii="Times New Roman" w:hAnsi="Times New Roman" w:cs="Times New Roman"/>
          <w:b/>
          <w:sz w:val="24"/>
          <w:szCs w:val="24"/>
        </w:rPr>
        <w:t>- 75</w:t>
      </w:r>
    </w:p>
    <w:p w14:paraId="1BDE077E" w14:textId="77777777" w:rsidR="00D631B8" w:rsidRPr="00B566B5" w:rsidRDefault="00D631B8" w:rsidP="00235A62">
      <w:pPr>
        <w:jc w:val="both"/>
        <w:rPr>
          <w:rFonts w:ascii="Times New Roman" w:hAnsi="Times New Roman" w:cs="Times New Roman"/>
          <w:b/>
          <w:sz w:val="24"/>
          <w:szCs w:val="24"/>
        </w:rPr>
      </w:pPr>
      <w:r w:rsidRPr="00B566B5">
        <w:rPr>
          <w:rFonts w:ascii="Times New Roman" w:hAnsi="Times New Roman" w:cs="Times New Roman"/>
          <w:b/>
          <w:sz w:val="24"/>
          <w:szCs w:val="24"/>
        </w:rPr>
        <w:t xml:space="preserve">B1 </w:t>
      </w:r>
      <w:r w:rsidR="00B566B5">
        <w:rPr>
          <w:rFonts w:ascii="Times New Roman" w:hAnsi="Times New Roman" w:cs="Times New Roman"/>
          <w:b/>
          <w:sz w:val="24"/>
          <w:szCs w:val="24"/>
        </w:rPr>
        <w:t>-</w:t>
      </w:r>
      <w:r w:rsidRPr="00B566B5">
        <w:rPr>
          <w:rFonts w:ascii="Times New Roman" w:hAnsi="Times New Roman" w:cs="Times New Roman"/>
          <w:b/>
          <w:sz w:val="24"/>
          <w:szCs w:val="24"/>
        </w:rPr>
        <w:t xml:space="preserve"> 60</w:t>
      </w:r>
    </w:p>
    <w:p w14:paraId="2FD23FCC" w14:textId="77777777" w:rsidR="00D631B8" w:rsidRPr="00B566B5" w:rsidRDefault="00D631B8" w:rsidP="00235A62">
      <w:pPr>
        <w:jc w:val="both"/>
        <w:rPr>
          <w:rFonts w:ascii="Times New Roman" w:hAnsi="Times New Roman" w:cs="Times New Roman"/>
          <w:b/>
          <w:sz w:val="24"/>
          <w:szCs w:val="24"/>
        </w:rPr>
      </w:pPr>
      <w:r w:rsidRPr="00B566B5">
        <w:rPr>
          <w:rFonts w:ascii="Times New Roman" w:hAnsi="Times New Roman" w:cs="Times New Roman"/>
          <w:b/>
          <w:sz w:val="24"/>
          <w:szCs w:val="24"/>
        </w:rPr>
        <w:t xml:space="preserve">A2 </w:t>
      </w:r>
      <w:r w:rsidR="00B566B5">
        <w:rPr>
          <w:rFonts w:ascii="Times New Roman" w:hAnsi="Times New Roman" w:cs="Times New Roman"/>
          <w:b/>
          <w:sz w:val="24"/>
          <w:szCs w:val="24"/>
        </w:rPr>
        <w:t>-</w:t>
      </w:r>
      <w:r w:rsidRPr="00B566B5">
        <w:rPr>
          <w:rFonts w:ascii="Times New Roman" w:hAnsi="Times New Roman" w:cs="Times New Roman"/>
          <w:b/>
          <w:sz w:val="24"/>
          <w:szCs w:val="24"/>
        </w:rPr>
        <w:t xml:space="preserve"> 45</w:t>
      </w:r>
    </w:p>
    <w:p w14:paraId="2FE6327A" w14:textId="77777777" w:rsidR="006B63EF" w:rsidRPr="00235A62" w:rsidRDefault="006B63EF" w:rsidP="00235A62">
      <w:pPr>
        <w:jc w:val="both"/>
        <w:rPr>
          <w:rFonts w:ascii="Times New Roman" w:hAnsi="Times New Roman" w:cs="Times New Roman"/>
          <w:sz w:val="24"/>
          <w:szCs w:val="24"/>
        </w:rPr>
      </w:pPr>
    </w:p>
    <w:p w14:paraId="2D2B4318"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GENEL HÜKÜMLER</w:t>
      </w:r>
    </w:p>
    <w:p w14:paraId="6FB9C236" w14:textId="0C60C160"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Erasmus </w:t>
      </w:r>
      <w:r w:rsidR="00AF1D0E">
        <w:rPr>
          <w:rFonts w:ascii="Times New Roman" w:hAnsi="Times New Roman" w:cs="Times New Roman"/>
          <w:sz w:val="24"/>
          <w:szCs w:val="24"/>
        </w:rPr>
        <w:t>Ö</w:t>
      </w:r>
      <w:r w:rsidRPr="00235A62">
        <w:rPr>
          <w:rFonts w:ascii="Times New Roman" w:hAnsi="Times New Roman" w:cs="Times New Roman"/>
          <w:sz w:val="24"/>
          <w:szCs w:val="24"/>
        </w:rPr>
        <w:t xml:space="preserve">ğrenim </w:t>
      </w:r>
      <w:r w:rsidR="00AF1D0E">
        <w:rPr>
          <w:rFonts w:ascii="Times New Roman" w:hAnsi="Times New Roman" w:cs="Times New Roman"/>
          <w:sz w:val="24"/>
          <w:szCs w:val="24"/>
        </w:rPr>
        <w:t>H</w:t>
      </w:r>
      <w:r w:rsidRPr="00235A62">
        <w:rPr>
          <w:rFonts w:ascii="Times New Roman" w:hAnsi="Times New Roman" w:cs="Times New Roman"/>
          <w:sz w:val="24"/>
          <w:szCs w:val="24"/>
        </w:rPr>
        <w:t>areketliliği, Standart veya Genişletilmiş Erasmus Üniversite Beyannamesi ve yükseköğretim kurumunun Erasmus değişimi yapmak üzere var olan ikili anlaşmaları çerçevesinde gerçekleştirilir.</w:t>
      </w:r>
    </w:p>
    <w:p w14:paraId="445C914C"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Faaliyet, yükseköğretim kurumunda kayıtlı öğrencinin öğreniminin bir bölümünü ikili anlaşma ile ortak olunan yurtdışındaki yükseköğretim kurumunda gerçekleştirmesidir. Faaliyet süresi </w:t>
      </w:r>
      <w:r w:rsidRPr="00235A62">
        <w:rPr>
          <w:rFonts w:ascii="Times New Roman" w:hAnsi="Times New Roman" w:cs="Times New Roman"/>
          <w:sz w:val="24"/>
          <w:szCs w:val="24"/>
        </w:rPr>
        <w:lastRenderedPageBreak/>
        <w:t>aynı akademik y</w:t>
      </w:r>
      <w:r w:rsidR="000C516C">
        <w:rPr>
          <w:rFonts w:ascii="Times New Roman" w:hAnsi="Times New Roman" w:cs="Times New Roman"/>
          <w:sz w:val="24"/>
          <w:szCs w:val="24"/>
        </w:rPr>
        <w:t>ıl içerisinde tamamlanabilecek 2</w:t>
      </w:r>
      <w:r w:rsidRPr="00235A62">
        <w:rPr>
          <w:rFonts w:ascii="Times New Roman" w:hAnsi="Times New Roman" w:cs="Times New Roman"/>
          <w:sz w:val="24"/>
          <w:szCs w:val="24"/>
        </w:rPr>
        <w:t xml:space="preserve"> ila 12 ay arasında bir süre (1, 2 veya bazı ülkelerin sistemlerine göre 3 dönem) olabilir. </w:t>
      </w:r>
    </w:p>
    <w:p w14:paraId="2E3ED7DE" w14:textId="3400ACC1"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Ön lisans ve lisans programlarının birinci sınıfında okuyan öğrenciler Erasmus öğrenim hareketliliği faaliyetinden yararlanamaz. (Birinci sınıfta okurken başvurularak, ikinci sınıftayken hare</w:t>
      </w:r>
      <w:r w:rsidR="00B566B5">
        <w:rPr>
          <w:rFonts w:ascii="Times New Roman" w:hAnsi="Times New Roman" w:cs="Times New Roman"/>
          <w:sz w:val="24"/>
          <w:szCs w:val="24"/>
        </w:rPr>
        <w:t>ketlilikten yararlanı</w:t>
      </w:r>
      <w:r w:rsidR="00200F97">
        <w:rPr>
          <w:rFonts w:ascii="Times New Roman" w:hAnsi="Times New Roman" w:cs="Times New Roman"/>
          <w:sz w:val="24"/>
          <w:szCs w:val="24"/>
        </w:rPr>
        <w:t>lır</w:t>
      </w:r>
      <w:r w:rsidR="00B566B5">
        <w:rPr>
          <w:rFonts w:ascii="Times New Roman" w:hAnsi="Times New Roman" w:cs="Times New Roman"/>
          <w:sz w:val="24"/>
          <w:szCs w:val="24"/>
        </w:rPr>
        <w:t>.)</w:t>
      </w:r>
    </w:p>
    <w:p w14:paraId="3BEC2F86"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Faaliyete katılacak öğrencilerin tam zamanlı öğrenciler olması gerekir. Öğrencilerin diploma/derecelerinin gerektirdiği çalışmaları yurtdışında yapmak üzere bir yarıyıl için 30, bir tam akademik yıl için 60 AKTS kredisine denk gelen programı takip etmek üzere gönderilmesi beklenir. Takip edilen programda başarılı olunan kredilere tam akademik tanınma sağlanır, başarısız olunan krediler bir sonraki akademik yıl içerisinde tekrar edilir.</w:t>
      </w:r>
    </w:p>
    <w:p w14:paraId="6EE7F348"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Öğrencilerin, başvurmayı düşündükleri üniversitelerin başvuru ve dil koşullarını öğrenmeleri gerekmektedir. Kurumlar her yıl dil şartlarını değiştirebileceklerinden, kurumlar arası anlaşmalarda yazan dil koşullarına ek olarak en güncel ve kesin bilgiye ulaşmak için, karşı kurumların web sayfalarını kontrol etmesi çok önemlidir.</w:t>
      </w:r>
    </w:p>
    <w:p w14:paraId="536CF58F"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Öğrencilerin, başvurmayı düşündükleri üniversitelerin akademik takvimlerini incelemeleri gereklidir. Hem akademik takvim çakışmaları hem de bazı üniversitelerin öğrencileri belirle dönemlerde kabul etmesinden ötürü bu inceleme önem taşımaktadır.</w:t>
      </w:r>
    </w:p>
    <w:p w14:paraId="16155814"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Gidilmesi planlanan üniversite ile ders uyumlulukları kontrol edilmeli, konuyla ilgili Erasmus Koordinatörüne danışılmalıdır.</w:t>
      </w:r>
    </w:p>
    <w:p w14:paraId="4BE0A4AC"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Başvuru tesliminden sonra tercih değişikliği yapılamayacağından tercihlerinizi yaparken dikkatli olmanız önem taşımaktadır</w:t>
      </w:r>
    </w:p>
    <w:p w14:paraId="041A372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Ankara Üniversitesi tarafından Erasmus Programına yerleştirilmiş olmanız, karşı kurum tarafından kabul edileceğiniz anlamına gelmemektedir.</w:t>
      </w:r>
    </w:p>
    <w:p w14:paraId="7CC360E8" w14:textId="77777777" w:rsidR="00D631B8" w:rsidRPr="00235A62" w:rsidRDefault="00D631B8" w:rsidP="00235A62">
      <w:pPr>
        <w:jc w:val="both"/>
        <w:rPr>
          <w:rFonts w:ascii="Times New Roman" w:hAnsi="Times New Roman" w:cs="Times New Roman"/>
          <w:sz w:val="24"/>
          <w:szCs w:val="24"/>
        </w:rPr>
      </w:pPr>
    </w:p>
    <w:p w14:paraId="6E69A0E2"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ERASMUS ÖĞRENİM HAREKETLİLİĞİ İÇİN GEREKEN ASGARİ ŞARTLAR</w:t>
      </w:r>
    </w:p>
    <w:p w14:paraId="654E0100"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Yararlanıcının tabiiyetine il</w:t>
      </w:r>
      <w:r w:rsidR="00B566B5">
        <w:rPr>
          <w:rFonts w:ascii="Times New Roman" w:hAnsi="Times New Roman" w:cs="Times New Roman"/>
          <w:sz w:val="24"/>
          <w:szCs w:val="24"/>
        </w:rPr>
        <w:t>işkin şartın sağlanması esastır.</w:t>
      </w:r>
    </w:p>
    <w:p w14:paraId="7C89436C" w14:textId="77777777" w:rsidR="00D631B8" w:rsidRPr="00B566B5" w:rsidRDefault="00D631B8" w:rsidP="00B566B5">
      <w:pPr>
        <w:pStyle w:val="ListeParagraf"/>
        <w:numPr>
          <w:ilvl w:val="0"/>
          <w:numId w:val="1"/>
        </w:numPr>
        <w:jc w:val="both"/>
        <w:rPr>
          <w:rFonts w:ascii="Times New Roman" w:hAnsi="Times New Roman" w:cs="Times New Roman"/>
          <w:sz w:val="24"/>
          <w:szCs w:val="24"/>
        </w:rPr>
      </w:pPr>
      <w:r w:rsidRPr="00B566B5">
        <w:rPr>
          <w:rFonts w:ascii="Times New Roman" w:hAnsi="Times New Roman" w:cs="Times New Roman"/>
          <w:sz w:val="24"/>
          <w:szCs w:val="24"/>
        </w:rPr>
        <w:t>Türk</w:t>
      </w:r>
      <w:r w:rsidR="00B566B5" w:rsidRPr="00B566B5">
        <w:rPr>
          <w:rFonts w:ascii="Times New Roman" w:hAnsi="Times New Roman" w:cs="Times New Roman"/>
          <w:sz w:val="24"/>
          <w:szCs w:val="24"/>
        </w:rPr>
        <w:t>iye Cumhuriyeti vatandaşı olmak.</w:t>
      </w:r>
    </w:p>
    <w:p w14:paraId="38EC920D" w14:textId="77777777" w:rsidR="00D631B8" w:rsidRPr="00B566B5" w:rsidRDefault="00D631B8" w:rsidP="00B566B5">
      <w:pPr>
        <w:pStyle w:val="ListeParagraf"/>
        <w:numPr>
          <w:ilvl w:val="0"/>
          <w:numId w:val="1"/>
        </w:numPr>
        <w:jc w:val="both"/>
        <w:rPr>
          <w:rFonts w:ascii="Times New Roman" w:hAnsi="Times New Roman" w:cs="Times New Roman"/>
          <w:sz w:val="24"/>
          <w:szCs w:val="24"/>
        </w:rPr>
      </w:pPr>
      <w:r w:rsidRPr="00B566B5">
        <w:rPr>
          <w:rFonts w:ascii="Times New Roman" w:hAnsi="Times New Roman" w:cs="Times New Roman"/>
          <w:sz w:val="24"/>
          <w:szCs w:val="24"/>
        </w:rPr>
        <w:t>Başka ülkelerin vatandaşı olmakla birlikte Türkiye’deki yükseköğretim kurumlarında kayıtlı öğrenci olmak</w:t>
      </w:r>
      <w:r w:rsidR="00B566B5" w:rsidRPr="00B566B5">
        <w:rPr>
          <w:rFonts w:ascii="Times New Roman" w:hAnsi="Times New Roman" w:cs="Times New Roman"/>
          <w:sz w:val="24"/>
          <w:szCs w:val="24"/>
        </w:rPr>
        <w:t>.</w:t>
      </w:r>
    </w:p>
    <w:p w14:paraId="66ABD476"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Bu şartı takiben aşağıdaki hususlar sağlanmalıdır.</w:t>
      </w:r>
    </w:p>
    <w:p w14:paraId="6902A79A" w14:textId="77777777" w:rsidR="00D631B8" w:rsidRPr="00B566B5" w:rsidRDefault="00D631B8" w:rsidP="00B566B5">
      <w:pPr>
        <w:pStyle w:val="ListeParagraf"/>
        <w:numPr>
          <w:ilvl w:val="0"/>
          <w:numId w:val="2"/>
        </w:numPr>
        <w:jc w:val="both"/>
        <w:rPr>
          <w:rFonts w:ascii="Times New Roman" w:hAnsi="Times New Roman" w:cs="Times New Roman"/>
          <w:sz w:val="24"/>
          <w:szCs w:val="24"/>
        </w:rPr>
      </w:pPr>
      <w:r w:rsidRPr="00B566B5">
        <w:rPr>
          <w:rFonts w:ascii="Times New Roman" w:hAnsi="Times New Roman" w:cs="Times New Roman"/>
          <w:sz w:val="24"/>
          <w:szCs w:val="24"/>
        </w:rPr>
        <w:t>Öğrencinin üniversite bünyesinde örgün eğitim kademelerinin herhangi birinde (birinci, ikinci veya üçüncü kademe) bir yükseköğretim programına kayıtlı, tam zamanlı öğrenci olması</w:t>
      </w:r>
    </w:p>
    <w:p w14:paraId="25E4BF00" w14:textId="77777777" w:rsidR="00D631B8" w:rsidRPr="00B566B5" w:rsidRDefault="00D631B8" w:rsidP="00B566B5">
      <w:pPr>
        <w:pStyle w:val="ListeParagraf"/>
        <w:numPr>
          <w:ilvl w:val="0"/>
          <w:numId w:val="2"/>
        </w:numPr>
        <w:jc w:val="both"/>
        <w:rPr>
          <w:rFonts w:ascii="Times New Roman" w:hAnsi="Times New Roman" w:cs="Times New Roman"/>
          <w:sz w:val="24"/>
          <w:szCs w:val="24"/>
        </w:rPr>
      </w:pPr>
      <w:r w:rsidRPr="00B566B5">
        <w:rPr>
          <w:rFonts w:ascii="Times New Roman" w:hAnsi="Times New Roman" w:cs="Times New Roman"/>
          <w:sz w:val="24"/>
          <w:szCs w:val="24"/>
        </w:rPr>
        <w:t>Birinci kademe (ön lisans, lisans) öğrencilerinin kümülatif akademik not ortalamasının asgari 2.20/4 ya da 72/100 olması</w:t>
      </w:r>
    </w:p>
    <w:p w14:paraId="538026BC" w14:textId="77777777" w:rsidR="00D631B8" w:rsidRPr="00B566B5" w:rsidRDefault="00D631B8" w:rsidP="00B566B5">
      <w:pPr>
        <w:pStyle w:val="ListeParagraf"/>
        <w:numPr>
          <w:ilvl w:val="0"/>
          <w:numId w:val="2"/>
        </w:numPr>
        <w:jc w:val="both"/>
        <w:rPr>
          <w:rFonts w:ascii="Times New Roman" w:hAnsi="Times New Roman" w:cs="Times New Roman"/>
          <w:sz w:val="24"/>
          <w:szCs w:val="24"/>
        </w:rPr>
      </w:pPr>
      <w:r w:rsidRPr="00B566B5">
        <w:rPr>
          <w:rFonts w:ascii="Times New Roman" w:hAnsi="Times New Roman" w:cs="Times New Roman"/>
          <w:sz w:val="24"/>
          <w:szCs w:val="24"/>
        </w:rPr>
        <w:t>İkinci (yüksek lisans) ve üçüncü kademe (doktora) öğrenc</w:t>
      </w:r>
      <w:r w:rsidR="006B63EF" w:rsidRPr="00B566B5">
        <w:rPr>
          <w:rFonts w:ascii="Times New Roman" w:hAnsi="Times New Roman" w:cs="Times New Roman"/>
          <w:sz w:val="24"/>
          <w:szCs w:val="24"/>
        </w:rPr>
        <w:t xml:space="preserve">ilerinin kümülatif akademik not </w:t>
      </w:r>
      <w:r w:rsidRPr="00B566B5">
        <w:rPr>
          <w:rFonts w:ascii="Times New Roman" w:hAnsi="Times New Roman" w:cs="Times New Roman"/>
          <w:sz w:val="24"/>
          <w:szCs w:val="24"/>
        </w:rPr>
        <w:t>ortalamasının asgari 2.5/4 ya da 75/100 olması</w:t>
      </w:r>
    </w:p>
    <w:p w14:paraId="765ADBE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Öğrencilerin notlarının 4’lük sistemden 100’lük sisteme uyarlanışı, Ankara Üniversitesi Öğrenci İşleri Daire Başkanlığınca uygulanan dönüştürme tablosuna göre yapılacaktır.</w:t>
      </w:r>
    </w:p>
    <w:p w14:paraId="16B406F1" w14:textId="18FF33DC"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lastRenderedPageBreak/>
        <w:t xml:space="preserve">Öğrencinin disiplin cezası alması veya alttan dersi olması gibi sebepler Erasmus programından faydalanmasına </w:t>
      </w:r>
      <w:r w:rsidR="00BA0F35">
        <w:rPr>
          <w:rFonts w:ascii="Times New Roman" w:hAnsi="Times New Roman" w:cs="Times New Roman"/>
          <w:sz w:val="24"/>
          <w:szCs w:val="24"/>
        </w:rPr>
        <w:t>engel</w:t>
      </w:r>
      <w:r w:rsidRPr="00235A62">
        <w:rPr>
          <w:rFonts w:ascii="Times New Roman" w:hAnsi="Times New Roman" w:cs="Times New Roman"/>
          <w:sz w:val="24"/>
          <w:szCs w:val="24"/>
        </w:rPr>
        <w:t xml:space="preserve"> değildir.</w:t>
      </w:r>
    </w:p>
    <w:p w14:paraId="137AF823"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Bir öğrenci Erasmus öğrenim faaliyetinden, aynı öğrenim kademesi içinde (lisans, yüksek lisans veya doktora) toplamda 12 aya kadar hibe alarak faydalanabilir. Mevcut öğrenim kademesi içerisinde daha önce faaliyetlerden yararlanılmışsa, yeni faaliyetle beraber toplam süre 12 ayı geçmemelidir. Önceki bir kademedeyken öğrenim hareketliliği hibesi alan bir öğrenci, sonraki bir kademede yine hibe alarak Erasmus öğrenim hareketliliği faaliyeti gerçekleştirebilir. Staj hareketliliği faaliyetinden faydalanılmış olması, bir kez de öğrenim hareketliliği faaliyetinden faydalanılmasına engel değildir. Ancak öncelik daha önce Erasmus faaliyetinden yararlanmamış olan öğrenciye verilir. Ayrıca, öğrenim hareketliliği faaliyeti için alınabilecek hibenin üst sınırı, varsa daha önceki staj hareketliliği süresini 12 aya tamamlayacak süredir. Aynı kademede toplam 12 ayı aşan faaliyet süresi için hibe ödenmez.</w:t>
      </w:r>
    </w:p>
    <w:p w14:paraId="6F8E0D1C"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Öğrencilerin puan sıralaması bölüm / fakülte ayrımı gözetilmeksizin yapılır.</w:t>
      </w:r>
    </w:p>
    <w:p w14:paraId="3799E66E" w14:textId="77777777" w:rsidR="00D631B8" w:rsidRPr="00235A62" w:rsidRDefault="00D631B8" w:rsidP="00235A62">
      <w:pPr>
        <w:jc w:val="both"/>
        <w:rPr>
          <w:rFonts w:ascii="Times New Roman" w:hAnsi="Times New Roman" w:cs="Times New Roman"/>
          <w:sz w:val="24"/>
          <w:szCs w:val="24"/>
        </w:rPr>
      </w:pPr>
    </w:p>
    <w:p w14:paraId="2629DC29"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ERASMUS ÖĞRENİM HAREKETLİLİĞİ DEĞERLENDİRME KRİTERİ</w:t>
      </w:r>
    </w:p>
    <w:p w14:paraId="2EEFCE56" w14:textId="79CB2D67" w:rsidR="00D631B8" w:rsidRPr="00235A62" w:rsidRDefault="00D631B8" w:rsidP="000C516C">
      <w:pPr>
        <w:jc w:val="both"/>
        <w:rPr>
          <w:rFonts w:ascii="Times New Roman" w:hAnsi="Times New Roman" w:cs="Times New Roman"/>
          <w:sz w:val="24"/>
          <w:szCs w:val="24"/>
        </w:rPr>
      </w:pPr>
      <w:r w:rsidRPr="00235A62">
        <w:rPr>
          <w:rFonts w:ascii="Times New Roman" w:hAnsi="Times New Roman" w:cs="Times New Roman"/>
          <w:sz w:val="24"/>
          <w:szCs w:val="24"/>
        </w:rPr>
        <w:t>Öğrenci seçimi, ilan edilen değerlendirme ölçütleri ve ağırlıklı puanları dikkate alınarak, en yüksek puanı alan öğrencilerin Erasmus öğrencisi olarak belirlenmesi suretiyle gerçekleştirilir. En yüksek puanı alan öğrenciler bütçe kontenjanı dâhilinde seçilir. 20</w:t>
      </w:r>
      <w:r w:rsidR="006B63EF" w:rsidRPr="00235A62">
        <w:rPr>
          <w:rFonts w:ascii="Times New Roman" w:hAnsi="Times New Roman" w:cs="Times New Roman"/>
          <w:sz w:val="24"/>
          <w:szCs w:val="24"/>
        </w:rPr>
        <w:t>2</w:t>
      </w:r>
      <w:r w:rsidR="00200F97">
        <w:rPr>
          <w:rFonts w:ascii="Times New Roman" w:hAnsi="Times New Roman" w:cs="Times New Roman"/>
          <w:sz w:val="24"/>
          <w:szCs w:val="24"/>
        </w:rPr>
        <w:t>3</w:t>
      </w:r>
      <w:r w:rsidRPr="00235A62">
        <w:rPr>
          <w:rFonts w:ascii="Times New Roman" w:hAnsi="Times New Roman" w:cs="Times New Roman"/>
          <w:sz w:val="24"/>
          <w:szCs w:val="24"/>
        </w:rPr>
        <w:t>/202</w:t>
      </w:r>
      <w:r w:rsidR="00200F97">
        <w:rPr>
          <w:rFonts w:ascii="Times New Roman" w:hAnsi="Times New Roman" w:cs="Times New Roman"/>
          <w:sz w:val="24"/>
          <w:szCs w:val="24"/>
        </w:rPr>
        <w:t>4</w:t>
      </w:r>
      <w:r w:rsidRPr="00235A62">
        <w:rPr>
          <w:rFonts w:ascii="Times New Roman" w:hAnsi="Times New Roman" w:cs="Times New Roman"/>
          <w:sz w:val="24"/>
          <w:szCs w:val="24"/>
        </w:rPr>
        <w:t xml:space="preserve"> akademik yılı öğrenim hareketliliği başvurularını değerlendirmede kullanılacak değerlendirme ölçütleri ve ağırlıklı puanlar şunlardır:</w:t>
      </w:r>
    </w:p>
    <w:p w14:paraId="40CB90FC" w14:textId="39141E0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Akademik başa</w:t>
      </w:r>
      <w:r w:rsidR="00B566B5">
        <w:rPr>
          <w:rFonts w:ascii="Times New Roman" w:hAnsi="Times New Roman" w:cs="Times New Roman"/>
          <w:sz w:val="24"/>
          <w:szCs w:val="24"/>
        </w:rPr>
        <w:t>rı düzeyi</w:t>
      </w:r>
      <w:r w:rsidR="00B566B5">
        <w:rPr>
          <w:rFonts w:ascii="Times New Roman" w:hAnsi="Times New Roman" w:cs="Times New Roman"/>
          <w:sz w:val="24"/>
          <w:szCs w:val="24"/>
        </w:rPr>
        <w:tab/>
      </w:r>
      <w:r w:rsidR="00B566B5">
        <w:rPr>
          <w:rFonts w:ascii="Times New Roman" w:hAnsi="Times New Roman" w:cs="Times New Roman"/>
          <w:sz w:val="24"/>
          <w:szCs w:val="24"/>
        </w:rPr>
        <w:tab/>
      </w:r>
      <w:r w:rsidRPr="00235A62">
        <w:rPr>
          <w:rFonts w:ascii="Times New Roman" w:hAnsi="Times New Roman" w:cs="Times New Roman"/>
          <w:sz w:val="24"/>
          <w:szCs w:val="24"/>
        </w:rPr>
        <w:t>: %50</w:t>
      </w:r>
    </w:p>
    <w:p w14:paraId="5C85E1EC" w14:textId="53D0BDB2" w:rsidR="00D631B8" w:rsidRPr="00235A62" w:rsidRDefault="00B566B5" w:rsidP="00235A62">
      <w:pPr>
        <w:jc w:val="both"/>
        <w:rPr>
          <w:rFonts w:ascii="Times New Roman" w:hAnsi="Times New Roman" w:cs="Times New Roman"/>
          <w:sz w:val="24"/>
          <w:szCs w:val="24"/>
        </w:rPr>
      </w:pPr>
      <w:r>
        <w:rPr>
          <w:rFonts w:ascii="Times New Roman" w:hAnsi="Times New Roman" w:cs="Times New Roman"/>
          <w:sz w:val="24"/>
          <w:szCs w:val="24"/>
        </w:rPr>
        <w:t>Dil seviyesi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31B8" w:rsidRPr="00235A62">
        <w:rPr>
          <w:rFonts w:ascii="Times New Roman" w:hAnsi="Times New Roman" w:cs="Times New Roman"/>
          <w:sz w:val="24"/>
          <w:szCs w:val="24"/>
        </w:rPr>
        <w:t>: %50</w:t>
      </w:r>
    </w:p>
    <w:p w14:paraId="1738F46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(Toplam yüz puan üzerinden)</w:t>
      </w:r>
    </w:p>
    <w:p w14:paraId="7F05BD54" w14:textId="5D780558"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Engelli öğrencilere (engelliliğin belgelenmesi kaydıyla) +10 puan</w:t>
      </w:r>
    </w:p>
    <w:p w14:paraId="1A3D4783" w14:textId="0C3CF95B"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Şehit ve Gazi çocuklarına: +10 puan</w:t>
      </w:r>
      <w:r w:rsidR="00200F97">
        <w:rPr>
          <w:rFonts w:ascii="Times New Roman" w:hAnsi="Times New Roman" w:cs="Times New Roman"/>
          <w:sz w:val="24"/>
          <w:szCs w:val="24"/>
        </w:rPr>
        <w:t xml:space="preserve"> </w:t>
      </w:r>
      <w:r w:rsidRPr="00235A62">
        <w:rPr>
          <w:rFonts w:ascii="Times New Roman" w:hAnsi="Times New Roman" w:cs="Times New Roman"/>
          <w:sz w:val="24"/>
          <w:szCs w:val="24"/>
        </w:rPr>
        <w:t>[1]</w:t>
      </w:r>
    </w:p>
    <w:p w14:paraId="3BED3A24" w14:textId="6071E3CC"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Daha önce yararlanma (hibeli veya hibesiz her bir faaliyet için): -10 puan</w:t>
      </w:r>
    </w:p>
    <w:p w14:paraId="16DC50D8"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Vatandaşı olunan ülkede hareketliliğe katılma: -10 puan</w:t>
      </w:r>
    </w:p>
    <w:p w14:paraId="1D16392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Geçtiğimiz yıllarda Üniversitemiz Erasmus Yabancı dil sınavlarına başvurduğu halde girmemiş olanlardan: -5 puan</w:t>
      </w:r>
    </w:p>
    <w:p w14:paraId="789C2A7E" w14:textId="43BAD1FA" w:rsidR="00D631B8" w:rsidRPr="00DA6D10" w:rsidRDefault="00D631B8" w:rsidP="00235A62">
      <w:pPr>
        <w:jc w:val="both"/>
        <w:rPr>
          <w:rFonts w:ascii="Times New Roman" w:hAnsi="Times New Roman" w:cs="Times New Roman"/>
          <w:sz w:val="24"/>
          <w:szCs w:val="24"/>
          <w:u w:val="single"/>
        </w:rPr>
      </w:pPr>
      <w:r w:rsidRPr="00DA6D10">
        <w:rPr>
          <w:rFonts w:ascii="Times New Roman" w:hAnsi="Times New Roman" w:cs="Times New Roman"/>
          <w:sz w:val="24"/>
          <w:szCs w:val="24"/>
          <w:u w:val="single"/>
        </w:rPr>
        <w:t xml:space="preserve">Yurtdışı Türkler ve Akraba Topluluklar Başkanlığı (YTB) (21.11.2017 tarih ve 34249659-E.78918 numaralı yazı ile) 2017-2018 bahar döneminden itibaren Türkiye Burslusu öğrencilerin uluslararası değişim programlarına katılmalarını uygun değerlendirmeyeceğini belirttiğinden, YTB burslusu olarak gelen öğrenciler ders dönemi için Erasmus programına başvuramazlar. </w:t>
      </w:r>
    </w:p>
    <w:p w14:paraId="1A1717FD" w14:textId="77777777" w:rsidR="00D631B8" w:rsidRPr="00B566B5" w:rsidRDefault="00B566B5" w:rsidP="00235A62">
      <w:pPr>
        <w:jc w:val="both"/>
        <w:rPr>
          <w:rFonts w:ascii="Times New Roman" w:hAnsi="Times New Roman" w:cs="Times New Roman"/>
          <w:color w:val="FF0000"/>
          <w:sz w:val="24"/>
          <w:szCs w:val="24"/>
        </w:rPr>
      </w:pPr>
      <w:r w:rsidRPr="00B566B5">
        <w:rPr>
          <w:rFonts w:ascii="Times New Roman" w:hAnsi="Times New Roman" w:cs="Times New Roman"/>
          <w:color w:val="FF0000"/>
          <w:sz w:val="24"/>
          <w:szCs w:val="24"/>
        </w:rPr>
        <w:t>ÖNEMLİ UYARI!</w:t>
      </w:r>
    </w:p>
    <w:p w14:paraId="03001443" w14:textId="77777777" w:rsidR="00D631B8" w:rsidRPr="00DA6D10" w:rsidRDefault="00D631B8" w:rsidP="00235A62">
      <w:pPr>
        <w:jc w:val="both"/>
        <w:rPr>
          <w:rFonts w:ascii="Times New Roman" w:hAnsi="Times New Roman" w:cs="Times New Roman"/>
          <w:color w:val="FF0000"/>
          <w:sz w:val="24"/>
          <w:szCs w:val="24"/>
        </w:rPr>
      </w:pPr>
      <w:r w:rsidRPr="00DA6D10">
        <w:rPr>
          <w:rFonts w:ascii="Times New Roman" w:hAnsi="Times New Roman" w:cs="Times New Roman"/>
          <w:color w:val="FF0000"/>
          <w:sz w:val="24"/>
          <w:szCs w:val="24"/>
        </w:rPr>
        <w:t xml:space="preserve">Daha önce hareketlilikten yararlanma durumunda -10 puan uygulaması, önceki öğrenim kademesinde gerçekleştirilen hareketlilikler için uygulanmaz. Bu uygulama hareketlilikten aynı </w:t>
      </w:r>
      <w:r w:rsidRPr="00DA6D10">
        <w:rPr>
          <w:rFonts w:ascii="Times New Roman" w:hAnsi="Times New Roman" w:cs="Times New Roman"/>
          <w:color w:val="FF0000"/>
          <w:sz w:val="24"/>
          <w:szCs w:val="24"/>
        </w:rPr>
        <w:lastRenderedPageBreak/>
        <w:t>öğrenim kademesinde (lisans, yüksek lisans, doktora) yararlanmak amacıyla tekrar başvuruda bulunan öğrenciler için geçerlidir.</w:t>
      </w:r>
    </w:p>
    <w:p w14:paraId="35160F87" w14:textId="77777777" w:rsidR="00B80280" w:rsidRDefault="00B80280" w:rsidP="00235A62">
      <w:pPr>
        <w:jc w:val="both"/>
        <w:rPr>
          <w:rFonts w:ascii="Times New Roman" w:hAnsi="Times New Roman" w:cs="Times New Roman"/>
          <w:sz w:val="24"/>
          <w:szCs w:val="24"/>
        </w:rPr>
      </w:pPr>
    </w:p>
    <w:p w14:paraId="2A5E88EF"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KONTENJANLAR:</w:t>
      </w:r>
    </w:p>
    <w:p w14:paraId="07B80FF8"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Öğrencilerimizin, başvurmayı düşündükleri üniversitelerin bilgilerini ve varsa özel </w:t>
      </w:r>
      <w:r w:rsidR="00235A62" w:rsidRPr="00235A62">
        <w:rPr>
          <w:rFonts w:ascii="Times New Roman" w:hAnsi="Times New Roman" w:cs="Times New Roman"/>
          <w:sz w:val="24"/>
          <w:szCs w:val="24"/>
        </w:rPr>
        <w:t xml:space="preserve">koşullarını anlaşma sayfasında </w:t>
      </w:r>
      <w:r w:rsidRPr="00235A62">
        <w:rPr>
          <w:rFonts w:ascii="Times New Roman" w:hAnsi="Times New Roman" w:cs="Times New Roman"/>
          <w:sz w:val="24"/>
          <w:szCs w:val="24"/>
        </w:rPr>
        <w:t>yer alan “detaylar” bölümünden inceleyerek tercih yapması gerekmektedir.</w:t>
      </w:r>
    </w:p>
    <w:p w14:paraId="3B495A16"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Özellikle dil (sertifika), konaklama, vize ve sigorta gibi koşullar iyi incelenerek tercih yapılmalıdır. Olası önkoşullarda bir eksiklik olmasına rağmen, ilgili üniversiteye başvuran ve sonrasında bu yeterliliği sağlayamayan öğrencilerin hak kayıplarının sorumlulukları kendilerine aittir.</w:t>
      </w:r>
    </w:p>
    <w:p w14:paraId="0811D24A" w14:textId="77777777" w:rsidR="00B80280" w:rsidRDefault="00B80280" w:rsidP="00235A62">
      <w:pPr>
        <w:jc w:val="both"/>
        <w:rPr>
          <w:rFonts w:ascii="Times New Roman" w:hAnsi="Times New Roman" w:cs="Times New Roman"/>
          <w:sz w:val="24"/>
          <w:szCs w:val="24"/>
        </w:rPr>
      </w:pPr>
    </w:p>
    <w:p w14:paraId="2EBD219F"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HİBELER:</w:t>
      </w:r>
    </w:p>
    <w:p w14:paraId="28BFA834" w14:textId="16AE91B4"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Seçilen öğrenciler kabul aldıkları üniversitelere harç ödemekten muaftırlar. Ancak öğrencilerden katkı payı ödemekle yükümlü olanlar,</w:t>
      </w:r>
      <w:r w:rsidR="00570CB1">
        <w:rPr>
          <w:rFonts w:ascii="Times New Roman" w:hAnsi="Times New Roman" w:cs="Times New Roman"/>
          <w:sz w:val="24"/>
          <w:szCs w:val="24"/>
        </w:rPr>
        <w:t xml:space="preserve"> </w:t>
      </w:r>
      <w:r w:rsidRPr="00235A62">
        <w:rPr>
          <w:rFonts w:ascii="Times New Roman" w:hAnsi="Times New Roman" w:cs="Times New Roman"/>
          <w:sz w:val="24"/>
          <w:szCs w:val="24"/>
        </w:rPr>
        <w:t>yurt dışında okudukları süre boyunca Üniversitemize harç ödemeye devam ederler.</w:t>
      </w:r>
    </w:p>
    <w:p w14:paraId="5BA4ABC1"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Seçilecek öğrenciler, karşı kurumdan iletilecek davet mektubuna göre hesaplanacak toplam süreye oranla, aylık </w:t>
      </w:r>
      <w:r w:rsidR="00B80280">
        <w:rPr>
          <w:rFonts w:ascii="Times New Roman" w:hAnsi="Times New Roman" w:cs="Times New Roman"/>
          <w:sz w:val="24"/>
          <w:szCs w:val="24"/>
        </w:rPr>
        <w:t>70</w:t>
      </w:r>
      <w:r w:rsidRPr="00235A62">
        <w:rPr>
          <w:rFonts w:ascii="Times New Roman" w:hAnsi="Times New Roman" w:cs="Times New Roman"/>
          <w:sz w:val="24"/>
          <w:szCs w:val="24"/>
        </w:rPr>
        <w:t xml:space="preserve">0 Avro hibe desteği alacaklardır. </w:t>
      </w:r>
    </w:p>
    <w:p w14:paraId="575DF549" w14:textId="23ABCFFA" w:rsidR="00DA6D10" w:rsidRDefault="00DA6D10" w:rsidP="00DA6D10">
      <w:pPr>
        <w:spacing w:before="240"/>
        <w:jc w:val="both"/>
        <w:rPr>
          <w:rFonts w:ascii="Times New Roman" w:hAnsi="Times New Roman" w:cs="Times New Roman"/>
          <w:sz w:val="24"/>
          <w:szCs w:val="24"/>
        </w:rPr>
      </w:pPr>
      <w:r>
        <w:rPr>
          <w:rFonts w:ascii="Times New Roman" w:hAnsi="Times New Roman" w:cs="Times New Roman"/>
          <w:sz w:val="24"/>
          <w:szCs w:val="24"/>
        </w:rPr>
        <w:t>Gönderen Ülke</w:t>
      </w:r>
      <w:r>
        <w:rPr>
          <w:rFonts w:ascii="Times New Roman" w:hAnsi="Times New Roman" w:cs="Times New Roman"/>
          <w:sz w:val="24"/>
          <w:szCs w:val="24"/>
        </w:rPr>
        <w:tab/>
      </w:r>
      <w:r w:rsidRPr="00033740">
        <w:rPr>
          <w:rFonts w:ascii="Times New Roman" w:hAnsi="Times New Roman" w:cs="Times New Roman"/>
          <w:sz w:val="24"/>
          <w:szCs w:val="24"/>
        </w:rPr>
        <w:t>Kabul Eden Ülke</w:t>
      </w:r>
      <w:r>
        <w:rPr>
          <w:rFonts w:ascii="Times New Roman" w:hAnsi="Times New Roman" w:cs="Times New Roman"/>
          <w:sz w:val="24"/>
          <w:szCs w:val="24"/>
        </w:rPr>
        <w:tab/>
        <w:t>Aylık</w:t>
      </w:r>
      <w:r w:rsidRPr="00033740">
        <w:rPr>
          <w:rFonts w:ascii="Times New Roman" w:hAnsi="Times New Roman" w:cs="Times New Roman"/>
          <w:sz w:val="24"/>
          <w:szCs w:val="24"/>
        </w:rPr>
        <w:t xml:space="preserve"> </w:t>
      </w:r>
      <w:r>
        <w:rPr>
          <w:rFonts w:ascii="Times New Roman" w:hAnsi="Times New Roman" w:cs="Times New Roman"/>
          <w:sz w:val="24"/>
          <w:szCs w:val="24"/>
        </w:rPr>
        <w:t>H</w:t>
      </w:r>
      <w:r w:rsidRPr="00033740">
        <w:rPr>
          <w:rFonts w:ascii="Times New Roman" w:hAnsi="Times New Roman" w:cs="Times New Roman"/>
          <w:sz w:val="24"/>
          <w:szCs w:val="24"/>
        </w:rPr>
        <w:t xml:space="preserve">ibe </w:t>
      </w:r>
      <w:r>
        <w:rPr>
          <w:rFonts w:ascii="Times New Roman" w:hAnsi="Times New Roman" w:cs="Times New Roman"/>
          <w:sz w:val="24"/>
          <w:szCs w:val="24"/>
        </w:rPr>
        <w:t>M</w:t>
      </w:r>
      <w:r w:rsidRPr="00033740">
        <w:rPr>
          <w:rFonts w:ascii="Times New Roman" w:hAnsi="Times New Roman" w:cs="Times New Roman"/>
          <w:sz w:val="24"/>
          <w:szCs w:val="24"/>
        </w:rPr>
        <w:t>iktarları</w:t>
      </w:r>
      <w:r>
        <w:rPr>
          <w:rFonts w:ascii="Times New Roman" w:hAnsi="Times New Roman" w:cs="Times New Roman"/>
          <w:sz w:val="24"/>
          <w:szCs w:val="24"/>
        </w:rPr>
        <w:tab/>
      </w:r>
      <w:r w:rsidR="00200F97">
        <w:rPr>
          <w:rFonts w:ascii="Times New Roman" w:hAnsi="Times New Roman" w:cs="Times New Roman"/>
          <w:sz w:val="24"/>
          <w:szCs w:val="24"/>
        </w:rPr>
        <w:t xml:space="preserve">  </w:t>
      </w:r>
      <w:r w:rsidR="00570CB1">
        <w:rPr>
          <w:rFonts w:ascii="Times New Roman" w:hAnsi="Times New Roman" w:cs="Times New Roman"/>
          <w:sz w:val="24"/>
          <w:szCs w:val="24"/>
        </w:rPr>
        <w:t xml:space="preserve"> </w:t>
      </w:r>
      <w:r w:rsidRPr="00033740">
        <w:rPr>
          <w:rFonts w:ascii="Times New Roman" w:hAnsi="Times New Roman" w:cs="Times New Roman"/>
          <w:sz w:val="24"/>
          <w:szCs w:val="24"/>
        </w:rPr>
        <w:t xml:space="preserve">Seyahat </w:t>
      </w:r>
      <w:r>
        <w:rPr>
          <w:rFonts w:ascii="Times New Roman" w:hAnsi="Times New Roman" w:cs="Times New Roman"/>
          <w:sz w:val="24"/>
          <w:szCs w:val="24"/>
        </w:rPr>
        <w:t>H</w:t>
      </w:r>
      <w:r w:rsidRPr="00033740">
        <w:rPr>
          <w:rFonts w:ascii="Times New Roman" w:hAnsi="Times New Roman" w:cs="Times New Roman"/>
          <w:sz w:val="24"/>
          <w:szCs w:val="24"/>
        </w:rPr>
        <w:t>ibesi</w:t>
      </w:r>
    </w:p>
    <w:p w14:paraId="3E97A09E" w14:textId="098DCE1C" w:rsidR="000C516C" w:rsidRDefault="000C516C" w:rsidP="00DA6D10">
      <w:pPr>
        <w:spacing w:before="240"/>
        <w:jc w:val="both"/>
        <w:rPr>
          <w:rFonts w:ascii="Times New Roman" w:hAnsi="Times New Roman" w:cs="Times New Roman"/>
          <w:sz w:val="24"/>
          <w:szCs w:val="24"/>
        </w:rPr>
      </w:pPr>
      <w:r>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t>Arnavutluk</w:t>
      </w:r>
      <w:r>
        <w:rPr>
          <w:rFonts w:ascii="Times New Roman" w:hAnsi="Times New Roman" w:cs="Times New Roman"/>
          <w:sz w:val="24"/>
          <w:szCs w:val="24"/>
        </w:rPr>
        <w:tab/>
      </w:r>
      <w:r>
        <w:rPr>
          <w:rFonts w:ascii="Times New Roman" w:hAnsi="Times New Roman" w:cs="Times New Roman"/>
          <w:sz w:val="24"/>
          <w:szCs w:val="24"/>
        </w:rPr>
        <w:tab/>
        <w:t>700 Avro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275 Avro</w:t>
      </w:r>
    </w:p>
    <w:p w14:paraId="2028C817" w14:textId="5CC80814" w:rsidR="00266764" w:rsidRPr="00033740" w:rsidRDefault="00266764" w:rsidP="00DA6D10">
      <w:pPr>
        <w:spacing w:before="240"/>
        <w:jc w:val="both"/>
        <w:rPr>
          <w:rFonts w:ascii="Times New Roman" w:hAnsi="Times New Roman" w:cs="Times New Roman"/>
          <w:sz w:val="24"/>
          <w:szCs w:val="24"/>
        </w:rPr>
      </w:pPr>
      <w:r>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t>Azerbaycan</w:t>
      </w:r>
      <w:r>
        <w:rPr>
          <w:rFonts w:ascii="Times New Roman" w:hAnsi="Times New Roman" w:cs="Times New Roman"/>
          <w:sz w:val="24"/>
          <w:szCs w:val="24"/>
        </w:rPr>
        <w:tab/>
      </w:r>
      <w:r>
        <w:rPr>
          <w:rFonts w:ascii="Times New Roman" w:hAnsi="Times New Roman" w:cs="Times New Roman"/>
          <w:sz w:val="24"/>
          <w:szCs w:val="24"/>
        </w:rPr>
        <w:tab/>
        <w:t>700 Avro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275 Avro</w:t>
      </w:r>
    </w:p>
    <w:p w14:paraId="5891CC57" w14:textId="77777777" w:rsidR="00DA6D10" w:rsidRDefault="00DA6D10" w:rsidP="00DA6D10">
      <w:pPr>
        <w:spacing w:before="240"/>
        <w:jc w:val="both"/>
        <w:rPr>
          <w:rFonts w:ascii="Times New Roman" w:hAnsi="Times New Roman" w:cs="Times New Roman"/>
          <w:sz w:val="24"/>
          <w:szCs w:val="24"/>
        </w:rPr>
      </w:pPr>
      <w:r>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t>Cezayir</w:t>
      </w:r>
      <w:r>
        <w:rPr>
          <w:rFonts w:ascii="Times New Roman" w:hAnsi="Times New Roman" w:cs="Times New Roman"/>
          <w:sz w:val="24"/>
          <w:szCs w:val="24"/>
        </w:rPr>
        <w:tab/>
      </w:r>
      <w:r>
        <w:rPr>
          <w:rFonts w:ascii="Times New Roman" w:hAnsi="Times New Roman" w:cs="Times New Roman"/>
          <w:sz w:val="24"/>
          <w:szCs w:val="24"/>
        </w:rPr>
        <w:tab/>
        <w:t>70</w:t>
      </w:r>
      <w:r w:rsidRPr="00033740">
        <w:rPr>
          <w:rFonts w:ascii="Times New Roman" w:hAnsi="Times New Roman" w:cs="Times New Roman"/>
          <w:sz w:val="24"/>
          <w:szCs w:val="24"/>
        </w:rPr>
        <w:t>0 Avro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w:t>
      </w:r>
      <w:r w:rsidRPr="00033740">
        <w:rPr>
          <w:rFonts w:ascii="Times New Roman" w:hAnsi="Times New Roman" w:cs="Times New Roman"/>
          <w:sz w:val="24"/>
          <w:szCs w:val="24"/>
        </w:rPr>
        <w:t xml:space="preserve"> Avro</w:t>
      </w:r>
    </w:p>
    <w:p w14:paraId="77A482BB" w14:textId="77777777" w:rsidR="00DA6D10" w:rsidRDefault="00DA6D10" w:rsidP="000C516C">
      <w:pPr>
        <w:spacing w:before="240"/>
        <w:jc w:val="both"/>
        <w:rPr>
          <w:rFonts w:ascii="Times New Roman" w:hAnsi="Times New Roman" w:cs="Times New Roman"/>
          <w:sz w:val="24"/>
          <w:szCs w:val="24"/>
        </w:rPr>
      </w:pPr>
      <w:r>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r>
      <w:r w:rsidR="000C516C">
        <w:rPr>
          <w:rFonts w:ascii="Times New Roman" w:hAnsi="Times New Roman" w:cs="Times New Roman"/>
          <w:sz w:val="24"/>
          <w:szCs w:val="24"/>
        </w:rPr>
        <w:t>Gürcistan</w:t>
      </w:r>
      <w:r>
        <w:rPr>
          <w:rFonts w:ascii="Times New Roman" w:hAnsi="Times New Roman" w:cs="Times New Roman"/>
          <w:sz w:val="24"/>
          <w:szCs w:val="24"/>
        </w:rPr>
        <w:tab/>
      </w:r>
      <w:r>
        <w:rPr>
          <w:rFonts w:ascii="Times New Roman" w:hAnsi="Times New Roman" w:cs="Times New Roman"/>
          <w:sz w:val="24"/>
          <w:szCs w:val="24"/>
        </w:rPr>
        <w:tab/>
      </w:r>
      <w:r w:rsidR="00CF60CD">
        <w:rPr>
          <w:rFonts w:ascii="Times New Roman" w:hAnsi="Times New Roman" w:cs="Times New Roman"/>
          <w:sz w:val="24"/>
          <w:szCs w:val="24"/>
        </w:rPr>
        <w:t>70</w:t>
      </w:r>
      <w:r w:rsidR="000C516C">
        <w:rPr>
          <w:rFonts w:ascii="Times New Roman" w:hAnsi="Times New Roman" w:cs="Times New Roman"/>
          <w:sz w:val="24"/>
          <w:szCs w:val="24"/>
        </w:rPr>
        <w:t>0 Avro</w:t>
      </w:r>
      <w:r w:rsidR="000C516C">
        <w:rPr>
          <w:rFonts w:ascii="Times New Roman" w:hAnsi="Times New Roman" w:cs="Times New Roman"/>
          <w:sz w:val="24"/>
          <w:szCs w:val="24"/>
        </w:rPr>
        <w:tab/>
      </w:r>
      <w:r w:rsidR="000C516C">
        <w:rPr>
          <w:rFonts w:ascii="Times New Roman" w:hAnsi="Times New Roman" w:cs="Times New Roman"/>
          <w:sz w:val="24"/>
          <w:szCs w:val="24"/>
        </w:rPr>
        <w:tab/>
      </w:r>
      <w:r w:rsidR="000C516C">
        <w:rPr>
          <w:rFonts w:ascii="Times New Roman" w:hAnsi="Times New Roman" w:cs="Times New Roman"/>
          <w:sz w:val="24"/>
          <w:szCs w:val="24"/>
        </w:rPr>
        <w:tab/>
        <w:t>275</w:t>
      </w:r>
      <w:r>
        <w:rPr>
          <w:rFonts w:ascii="Times New Roman" w:hAnsi="Times New Roman" w:cs="Times New Roman"/>
          <w:sz w:val="24"/>
          <w:szCs w:val="24"/>
        </w:rPr>
        <w:t xml:space="preserve"> Avro</w:t>
      </w:r>
    </w:p>
    <w:p w14:paraId="7D3831AC" w14:textId="596C8D65" w:rsidR="00DA6D10" w:rsidRDefault="00CF60CD" w:rsidP="009F0AF4">
      <w:pPr>
        <w:spacing w:before="240"/>
        <w:jc w:val="both"/>
        <w:rPr>
          <w:rFonts w:ascii="Times New Roman" w:hAnsi="Times New Roman" w:cs="Times New Roman"/>
          <w:sz w:val="24"/>
          <w:szCs w:val="24"/>
        </w:rPr>
      </w:pPr>
      <w:r>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r>
      <w:r w:rsidR="00266764">
        <w:rPr>
          <w:rFonts w:ascii="Times New Roman" w:hAnsi="Times New Roman" w:cs="Times New Roman"/>
          <w:sz w:val="24"/>
          <w:szCs w:val="24"/>
        </w:rPr>
        <w:t>İsrail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r w:rsidR="00DA6D10">
        <w:rPr>
          <w:rFonts w:ascii="Times New Roman" w:hAnsi="Times New Roman" w:cs="Times New Roman"/>
          <w:sz w:val="24"/>
          <w:szCs w:val="24"/>
        </w:rPr>
        <w:t>0 Avro</w:t>
      </w:r>
      <w:r w:rsidR="00DA6D10">
        <w:rPr>
          <w:rFonts w:ascii="Times New Roman" w:hAnsi="Times New Roman" w:cs="Times New Roman"/>
          <w:sz w:val="24"/>
          <w:szCs w:val="24"/>
        </w:rPr>
        <w:tab/>
      </w:r>
      <w:r w:rsidR="00DA6D10">
        <w:rPr>
          <w:rFonts w:ascii="Times New Roman" w:hAnsi="Times New Roman" w:cs="Times New Roman"/>
          <w:sz w:val="24"/>
          <w:szCs w:val="24"/>
        </w:rPr>
        <w:tab/>
      </w:r>
      <w:r w:rsidR="00DA6D10">
        <w:rPr>
          <w:rFonts w:ascii="Times New Roman" w:hAnsi="Times New Roman" w:cs="Times New Roman"/>
          <w:sz w:val="24"/>
          <w:szCs w:val="24"/>
        </w:rPr>
        <w:tab/>
      </w:r>
      <w:r w:rsidR="00266764">
        <w:rPr>
          <w:rFonts w:ascii="Times New Roman" w:hAnsi="Times New Roman" w:cs="Times New Roman"/>
          <w:sz w:val="24"/>
          <w:szCs w:val="24"/>
        </w:rPr>
        <w:t>275</w:t>
      </w:r>
      <w:r w:rsidR="00DA6D10">
        <w:rPr>
          <w:rFonts w:ascii="Times New Roman" w:hAnsi="Times New Roman" w:cs="Times New Roman"/>
          <w:sz w:val="24"/>
          <w:szCs w:val="24"/>
        </w:rPr>
        <w:t xml:space="preserve"> Avro</w:t>
      </w:r>
    </w:p>
    <w:p w14:paraId="6FD6897E" w14:textId="77777777" w:rsidR="00DA6D10" w:rsidRDefault="00DA6D10" w:rsidP="009F0AF4">
      <w:pPr>
        <w:spacing w:before="240"/>
        <w:jc w:val="both"/>
        <w:rPr>
          <w:rFonts w:ascii="Times New Roman" w:hAnsi="Times New Roman" w:cs="Times New Roman"/>
          <w:sz w:val="24"/>
          <w:szCs w:val="24"/>
        </w:rPr>
      </w:pPr>
      <w:r w:rsidRPr="00033740">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r>
      <w:r w:rsidR="009F0AF4">
        <w:rPr>
          <w:rFonts w:ascii="Times New Roman" w:hAnsi="Times New Roman" w:cs="Times New Roman"/>
          <w:sz w:val="24"/>
          <w:szCs w:val="24"/>
        </w:rPr>
        <w:t>Mısır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60CD">
        <w:rPr>
          <w:rFonts w:ascii="Times New Roman" w:hAnsi="Times New Roman" w:cs="Times New Roman"/>
          <w:sz w:val="24"/>
          <w:szCs w:val="24"/>
        </w:rPr>
        <w:t>70</w:t>
      </w:r>
      <w:r w:rsidRPr="00033740">
        <w:rPr>
          <w:rFonts w:ascii="Times New Roman" w:hAnsi="Times New Roman" w:cs="Times New Roman"/>
          <w:sz w:val="24"/>
          <w:szCs w:val="24"/>
        </w:rPr>
        <w:t>0 Avro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275</w:t>
      </w:r>
      <w:r w:rsidRPr="00033740">
        <w:rPr>
          <w:rFonts w:ascii="Times New Roman" w:hAnsi="Times New Roman" w:cs="Times New Roman"/>
          <w:sz w:val="24"/>
          <w:szCs w:val="24"/>
        </w:rPr>
        <w:t xml:space="preserve"> </w:t>
      </w:r>
      <w:r>
        <w:rPr>
          <w:rFonts w:ascii="Times New Roman" w:hAnsi="Times New Roman" w:cs="Times New Roman"/>
          <w:sz w:val="24"/>
          <w:szCs w:val="24"/>
        </w:rPr>
        <w:t>A</w:t>
      </w:r>
      <w:r w:rsidRPr="00033740">
        <w:rPr>
          <w:rFonts w:ascii="Times New Roman" w:hAnsi="Times New Roman" w:cs="Times New Roman"/>
          <w:sz w:val="24"/>
          <w:szCs w:val="24"/>
        </w:rPr>
        <w:t>vro</w:t>
      </w:r>
    </w:p>
    <w:p w14:paraId="1465AA47" w14:textId="31246950" w:rsidR="00DA6D10" w:rsidRPr="00033740" w:rsidRDefault="00DA6D10" w:rsidP="009F0AF4">
      <w:pPr>
        <w:spacing w:before="240"/>
        <w:jc w:val="both"/>
        <w:rPr>
          <w:rFonts w:ascii="Times New Roman" w:hAnsi="Times New Roman" w:cs="Times New Roman"/>
          <w:sz w:val="24"/>
          <w:szCs w:val="24"/>
        </w:rPr>
      </w:pPr>
      <w:r w:rsidRPr="00033740">
        <w:rPr>
          <w:rFonts w:ascii="Times New Roman" w:hAnsi="Times New Roman" w:cs="Times New Roman"/>
          <w:sz w:val="24"/>
          <w:szCs w:val="24"/>
        </w:rPr>
        <w:t>Türkiye</w:t>
      </w:r>
      <w:r>
        <w:rPr>
          <w:rFonts w:ascii="Times New Roman" w:hAnsi="Times New Roman" w:cs="Times New Roman"/>
          <w:sz w:val="24"/>
          <w:szCs w:val="24"/>
        </w:rPr>
        <w:tab/>
      </w:r>
      <w:r>
        <w:rPr>
          <w:rFonts w:ascii="Times New Roman" w:hAnsi="Times New Roman" w:cs="Times New Roman"/>
          <w:sz w:val="24"/>
          <w:szCs w:val="24"/>
        </w:rPr>
        <w:tab/>
      </w:r>
      <w:r w:rsidR="00266764">
        <w:rPr>
          <w:rFonts w:ascii="Times New Roman" w:hAnsi="Times New Roman" w:cs="Times New Roman"/>
          <w:sz w:val="24"/>
          <w:szCs w:val="24"/>
        </w:rPr>
        <w:t>Umman</w:t>
      </w:r>
      <w:r w:rsidR="009F0AF4">
        <w:rPr>
          <w:rFonts w:ascii="Times New Roman" w:hAnsi="Times New Roman" w:cs="Times New Roman"/>
          <w:sz w:val="24"/>
          <w:szCs w:val="24"/>
        </w:rPr>
        <w:tab/>
      </w:r>
      <w:r>
        <w:rPr>
          <w:rFonts w:ascii="Times New Roman" w:hAnsi="Times New Roman" w:cs="Times New Roman"/>
          <w:sz w:val="24"/>
          <w:szCs w:val="24"/>
        </w:rPr>
        <w:tab/>
      </w:r>
      <w:r w:rsidR="00CF60CD">
        <w:rPr>
          <w:rFonts w:ascii="Times New Roman" w:hAnsi="Times New Roman" w:cs="Times New Roman"/>
          <w:sz w:val="24"/>
          <w:szCs w:val="24"/>
        </w:rPr>
        <w:t>70</w:t>
      </w:r>
      <w:r w:rsidRPr="00033740">
        <w:rPr>
          <w:rFonts w:ascii="Times New Roman" w:hAnsi="Times New Roman" w:cs="Times New Roman"/>
          <w:sz w:val="24"/>
          <w:szCs w:val="24"/>
        </w:rPr>
        <w:t>0 Avro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4FFE">
        <w:rPr>
          <w:rFonts w:ascii="Times New Roman" w:hAnsi="Times New Roman" w:cs="Times New Roman"/>
          <w:sz w:val="24"/>
          <w:szCs w:val="24"/>
        </w:rPr>
        <w:t>530</w:t>
      </w:r>
      <w:r w:rsidRPr="00033740">
        <w:rPr>
          <w:rFonts w:ascii="Times New Roman" w:hAnsi="Times New Roman" w:cs="Times New Roman"/>
          <w:sz w:val="24"/>
          <w:szCs w:val="24"/>
        </w:rPr>
        <w:t xml:space="preserve"> </w:t>
      </w:r>
      <w:r>
        <w:rPr>
          <w:rFonts w:ascii="Times New Roman" w:hAnsi="Times New Roman" w:cs="Times New Roman"/>
          <w:sz w:val="24"/>
          <w:szCs w:val="24"/>
        </w:rPr>
        <w:t>A</w:t>
      </w:r>
      <w:r w:rsidRPr="00033740">
        <w:rPr>
          <w:rFonts w:ascii="Times New Roman" w:hAnsi="Times New Roman" w:cs="Times New Roman"/>
          <w:sz w:val="24"/>
          <w:szCs w:val="24"/>
        </w:rPr>
        <w:t>vro</w:t>
      </w:r>
    </w:p>
    <w:p w14:paraId="1B4210E1"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Vize, kitap ve kırtasiye, yeme-içme, sağlık sigortası gibi kişisel masraflar için ayrıca ödeme yapılmayacaktır.</w:t>
      </w:r>
    </w:p>
    <w:p w14:paraId="508E4C39" w14:textId="77777777" w:rsidR="00D631B8" w:rsidRPr="00235A62" w:rsidRDefault="00D631B8" w:rsidP="00235A62">
      <w:pPr>
        <w:jc w:val="both"/>
        <w:rPr>
          <w:rFonts w:ascii="Times New Roman" w:hAnsi="Times New Roman" w:cs="Times New Roman"/>
          <w:sz w:val="24"/>
          <w:szCs w:val="24"/>
        </w:rPr>
      </w:pPr>
    </w:p>
    <w:p w14:paraId="7E0F014B" w14:textId="77777777" w:rsidR="00D631B8" w:rsidRPr="00DA6D10" w:rsidRDefault="00D631B8" w:rsidP="00235A62">
      <w:pPr>
        <w:jc w:val="both"/>
        <w:rPr>
          <w:rFonts w:ascii="Times New Roman" w:hAnsi="Times New Roman" w:cs="Times New Roman"/>
          <w:b/>
          <w:sz w:val="24"/>
          <w:szCs w:val="24"/>
        </w:rPr>
      </w:pPr>
      <w:r w:rsidRPr="00DA6D10">
        <w:rPr>
          <w:rFonts w:ascii="Times New Roman" w:hAnsi="Times New Roman" w:cs="Times New Roman"/>
          <w:b/>
          <w:sz w:val="24"/>
          <w:szCs w:val="24"/>
        </w:rPr>
        <w:t>HİBE HESAPLAMA</w:t>
      </w:r>
    </w:p>
    <w:p w14:paraId="20B18B3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İlk ödeme olarak, öngörülen toplam faaliyet süresine göre hesap edilen toplam</w:t>
      </w:r>
      <w:r w:rsidR="006474BE">
        <w:rPr>
          <w:rFonts w:ascii="Times New Roman" w:hAnsi="Times New Roman" w:cs="Times New Roman"/>
          <w:sz w:val="24"/>
          <w:szCs w:val="24"/>
        </w:rPr>
        <w:t xml:space="preserve"> hibenin %8</w:t>
      </w:r>
      <w:r w:rsidRPr="00235A62">
        <w:rPr>
          <w:rFonts w:ascii="Times New Roman" w:hAnsi="Times New Roman" w:cs="Times New Roman"/>
          <w:sz w:val="24"/>
          <w:szCs w:val="24"/>
        </w:rPr>
        <w:t>0 ‘i ödenir.</w:t>
      </w:r>
    </w:p>
    <w:p w14:paraId="563779B4"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İkinci taksit, öğrenim dönemi sonunda, öğrenciye verilen katılım belgesi ve kesin gerçekleşen faaliyet süresi ve öğrencinin başarı ve sorumluluklarını yerine getirme düzeyi dikkate alınarak </w:t>
      </w:r>
      <w:r w:rsidRPr="00235A62">
        <w:rPr>
          <w:rFonts w:ascii="Times New Roman" w:hAnsi="Times New Roman" w:cs="Times New Roman"/>
          <w:sz w:val="24"/>
          <w:szCs w:val="24"/>
        </w:rPr>
        <w:lastRenderedPageBreak/>
        <w:t>yapılır. Sorumluluklarını yerine getirmeyen ve/veya başarısız öğrencilerin hibelerinde kesinti yapılması söz konusudur.</w:t>
      </w:r>
    </w:p>
    <w:p w14:paraId="2944C05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Faaliyet başlamadan önce yapılacak planlamada gidilecek kurumdaki akademik takvim, öğrencilerin davet mektuplarında yer alan süreler gibi bilgi ve belgelere göre süre ve hibe konusunda üst sınır belirlenir</w:t>
      </w:r>
    </w:p>
    <w:p w14:paraId="4D947EAF"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 ve pasaportta yer alan giriş-çıkış tarihlerine göre hesaplanır.</w:t>
      </w:r>
    </w:p>
    <w:p w14:paraId="54CCE3AD"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 </w:t>
      </w:r>
    </w:p>
    <w:p w14:paraId="53475776" w14:textId="77777777" w:rsidR="00D631B8" w:rsidRPr="006A6648" w:rsidRDefault="00D631B8" w:rsidP="00235A62">
      <w:pPr>
        <w:jc w:val="both"/>
        <w:rPr>
          <w:rFonts w:ascii="Times New Roman" w:hAnsi="Times New Roman" w:cs="Times New Roman"/>
          <w:b/>
          <w:sz w:val="24"/>
          <w:szCs w:val="24"/>
        </w:rPr>
      </w:pPr>
      <w:r w:rsidRPr="006A6648">
        <w:rPr>
          <w:rFonts w:ascii="Times New Roman" w:hAnsi="Times New Roman" w:cs="Times New Roman"/>
          <w:b/>
          <w:sz w:val="24"/>
          <w:szCs w:val="24"/>
        </w:rPr>
        <w:t>ÖZEL KOŞULLAR:</w:t>
      </w:r>
    </w:p>
    <w:p w14:paraId="72F32E1E"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 azami bir yarıyıl</w:t>
      </w:r>
      <w:r w:rsidR="006474BE">
        <w:rPr>
          <w:rFonts w:ascii="Times New Roman" w:hAnsi="Times New Roman" w:cs="Times New Roman"/>
          <w:sz w:val="24"/>
          <w:szCs w:val="24"/>
        </w:rPr>
        <w:t xml:space="preserve"> (2-5</w:t>
      </w:r>
      <w:r w:rsidR="006A6648">
        <w:rPr>
          <w:rFonts w:ascii="Times New Roman" w:hAnsi="Times New Roman" w:cs="Times New Roman"/>
          <w:sz w:val="24"/>
          <w:szCs w:val="24"/>
        </w:rPr>
        <w:t xml:space="preserve"> ay)</w:t>
      </w:r>
      <w:r w:rsidRPr="00235A62">
        <w:rPr>
          <w:rFonts w:ascii="Times New Roman" w:hAnsi="Times New Roman" w:cs="Times New Roman"/>
          <w:sz w:val="24"/>
          <w:szCs w:val="24"/>
        </w:rPr>
        <w:t xml:space="preserve"> için hibe almak üzere seçileceklerdir. </w:t>
      </w:r>
    </w:p>
    <w:p w14:paraId="763D3672" w14:textId="77777777" w:rsidR="00D631B8" w:rsidRPr="00235A62" w:rsidRDefault="00D631B8" w:rsidP="006474BE">
      <w:pPr>
        <w:jc w:val="both"/>
        <w:rPr>
          <w:rFonts w:ascii="Times New Roman" w:hAnsi="Times New Roman" w:cs="Times New Roman"/>
          <w:sz w:val="24"/>
          <w:szCs w:val="24"/>
        </w:rPr>
      </w:pPr>
      <w:r w:rsidRPr="00235A62">
        <w:rPr>
          <w:rFonts w:ascii="Times New Roman" w:hAnsi="Times New Roman" w:cs="Times New Roman"/>
          <w:sz w:val="24"/>
          <w:szCs w:val="24"/>
        </w:rPr>
        <w:t>Hareketlilik süresinin asgari sürenin altında olması durumunda (</w:t>
      </w:r>
      <w:r w:rsidR="006474BE">
        <w:rPr>
          <w:rFonts w:ascii="Times New Roman" w:hAnsi="Times New Roman" w:cs="Times New Roman"/>
          <w:sz w:val="24"/>
          <w:szCs w:val="24"/>
        </w:rPr>
        <w:t>2</w:t>
      </w:r>
      <w:r w:rsidRPr="00235A62">
        <w:rPr>
          <w:rFonts w:ascii="Times New Roman" w:hAnsi="Times New Roman" w:cs="Times New Roman"/>
          <w:sz w:val="24"/>
          <w:szCs w:val="24"/>
        </w:rPr>
        <w:t xml:space="preserve"> tam ay) söz</w:t>
      </w:r>
      <w:r w:rsidR="00CB73C4">
        <w:rPr>
          <w:rFonts w:ascii="Times New Roman" w:hAnsi="Times New Roman" w:cs="Times New Roman"/>
          <w:sz w:val="24"/>
          <w:szCs w:val="24"/>
        </w:rPr>
        <w:t xml:space="preserve"> </w:t>
      </w:r>
      <w:r w:rsidRPr="00235A62">
        <w:rPr>
          <w:rFonts w:ascii="Times New Roman" w:hAnsi="Times New Roman" w:cs="Times New Roman"/>
          <w:sz w:val="24"/>
          <w:szCs w:val="24"/>
        </w:rPr>
        <w:t>konusu hareketlilik için hibe ödemesi yapılmaz. Öğrencinin erken dönmesini zorunlu kılacak mücbir sebep yoksa asgari faaliyet süresi şartına uygun olmaması nedeniyle kabul edilmemektedir.</w:t>
      </w:r>
    </w:p>
    <w:p w14:paraId="255EB5DE"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Öğrencilerin, mücbir sebeplerle (zorunluluk nedeniyle; ailevi sebepler, sağlık sebepleri, doğal afet gibi) planlanan hareketliliğin erken sonlandırılması gerektiği durumlarda öğrencilerin, bu durumlarını önceden AB ofisi ile iletişime geçerek, AB ofisine bildirmeleri gerekmektedir. Durumun mücbir bir sebepten kaynaklanıp kaynaklanmadığına ilişkin onay, Koordinatörlüğümüzce Ulusal Ajans Başkanlığı’na sorularak alınacaktır. Durumları mücbir sebep olarak değerlendirilen öğrencilerin yurtdışında kaldıkları süre karşılığı hibe miktarı kendilerinde bırakılmak üzere, fazladan ödenen hibenin iadesi istenir.</w:t>
      </w:r>
    </w:p>
    <w:p w14:paraId="3D73C244" w14:textId="77777777" w:rsidR="00D631B8" w:rsidRPr="00235A62" w:rsidRDefault="00D631B8" w:rsidP="006474BE">
      <w:pPr>
        <w:jc w:val="both"/>
        <w:rPr>
          <w:rFonts w:ascii="Times New Roman" w:hAnsi="Times New Roman" w:cs="Times New Roman"/>
          <w:sz w:val="24"/>
          <w:szCs w:val="24"/>
        </w:rPr>
      </w:pPr>
      <w:r w:rsidRPr="00235A62">
        <w:rPr>
          <w:rFonts w:ascii="Times New Roman" w:hAnsi="Times New Roman" w:cs="Times New Roman"/>
          <w:sz w:val="24"/>
          <w:szCs w:val="24"/>
        </w:rPr>
        <w:t>Öğrencilerin, hareketliliğe başladıktan kısa bir süre (</w:t>
      </w:r>
      <w:r w:rsidR="006474BE">
        <w:rPr>
          <w:rFonts w:ascii="Times New Roman" w:hAnsi="Times New Roman" w:cs="Times New Roman"/>
          <w:sz w:val="24"/>
          <w:szCs w:val="24"/>
        </w:rPr>
        <w:t>2</w:t>
      </w:r>
      <w:r w:rsidRPr="00235A62">
        <w:rPr>
          <w:rFonts w:ascii="Times New Roman" w:hAnsi="Times New Roman" w:cs="Times New Roman"/>
          <w:sz w:val="24"/>
          <w:szCs w:val="24"/>
        </w:rPr>
        <w:t xml:space="preserve"> aylık asgari süre sağlanmadan) sonra kendi istekleriyle (mücbir sebep olmaksızın) hareketliliklerini sona erdirmeleri halinde, öğrenciye ödenmiş bulunan hibe varsa geri talep edilir. </w:t>
      </w:r>
    </w:p>
    <w:p w14:paraId="1CF08286"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Öğrencilerin, hareketliliğe başladıktan sonra öğrencilik sorumluluklarını yerine getirmemeleri halinde (derslere devam etmemek ya da sınavlara girmemek gibi), öğrenciye ödenmiş bulunan hibe varsa geri talep edilir.</w:t>
      </w:r>
    </w:p>
    <w:p w14:paraId="51CBFDA9"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Siyasal Bilgiler Fakültesi; Erasmus Öğrenim Hareketliliğine başvuran öğrencilerinin yabancı dil sınavından en az 60 alması ve 1. ve 2.s</w:t>
      </w:r>
      <w:r w:rsidR="00CB73C4">
        <w:rPr>
          <w:rFonts w:ascii="Times New Roman" w:hAnsi="Times New Roman" w:cs="Times New Roman"/>
          <w:sz w:val="24"/>
          <w:szCs w:val="24"/>
        </w:rPr>
        <w:t>ınıfta okuyan öğrenciler olması gerekir.</w:t>
      </w:r>
    </w:p>
    <w:p w14:paraId="19CF11F7"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İletişim Fakültesi; Erasmus Öğrenim Hareketliliğine başvuran öğrencilerinin yabancı dil sınavından en az 60 almasını ve 1, 2 ve </w:t>
      </w:r>
      <w:r w:rsidR="00CB73C4">
        <w:rPr>
          <w:rFonts w:ascii="Times New Roman" w:hAnsi="Times New Roman" w:cs="Times New Roman"/>
          <w:sz w:val="24"/>
          <w:szCs w:val="24"/>
        </w:rPr>
        <w:t>3 sınıflarda okuyan öğrenciler olmaz</w:t>
      </w:r>
      <w:r w:rsidRPr="00235A62">
        <w:rPr>
          <w:rFonts w:ascii="Times New Roman" w:hAnsi="Times New Roman" w:cs="Times New Roman"/>
          <w:sz w:val="24"/>
          <w:szCs w:val="24"/>
        </w:rPr>
        <w:t xml:space="preserve"> </w:t>
      </w:r>
      <w:r w:rsidR="00CB73C4">
        <w:rPr>
          <w:rFonts w:ascii="Times New Roman" w:hAnsi="Times New Roman" w:cs="Times New Roman"/>
          <w:sz w:val="24"/>
          <w:szCs w:val="24"/>
        </w:rPr>
        <w:t>gerekir.</w:t>
      </w:r>
    </w:p>
    <w:p w14:paraId="37F0F4D7"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 xml:space="preserve">Engelli / özel ihtiyaç sahibi öğrencilerimizin programa seçilmeleri halinde, kendilerine ek hibe desteği sağlanabilecektir. Ek hibe oranı, alınacak toplam Erasmus hibesini geçemez. Özel ihtiyaç desteği hakkında ayrıntılı bilgi, Koordinatörlüğümüzden alınabilir. </w:t>
      </w:r>
    </w:p>
    <w:p w14:paraId="31EDBA37"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Yedek Yerleştirme; İptal eden öğrenciler olması durumunda, yedek listede bulunan öğrenciler arasından, karşı kurumun akademik takvimine göre yapılacaktır. Asil aday öğrenci listesinde bulunan bir öğrencinin hakkını iptal ettirmesi, yedek yerleştirmeden yararlanmasını hiçbir şekilde sağlamaz. Bu sebeple tercih yaparken bilinçli şekilde davranınız.</w:t>
      </w:r>
    </w:p>
    <w:p w14:paraId="080DAF38" w14:textId="77777777" w:rsidR="00D631B8" w:rsidRPr="00235A6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lastRenderedPageBreak/>
        <w:t xml:space="preserve">Burada belirtilemeyen tüm hususlarda, ilgili yılın Erasmus uygulama el kitabı hükümleri uygulanır. </w:t>
      </w:r>
    </w:p>
    <w:p w14:paraId="1007A5A7" w14:textId="77777777" w:rsidR="00CB73C4" w:rsidRDefault="00CB73C4" w:rsidP="00235A62">
      <w:pPr>
        <w:jc w:val="both"/>
        <w:rPr>
          <w:rFonts w:ascii="Times New Roman" w:hAnsi="Times New Roman" w:cs="Times New Roman"/>
          <w:sz w:val="24"/>
          <w:szCs w:val="24"/>
        </w:rPr>
      </w:pPr>
    </w:p>
    <w:p w14:paraId="106AB4E3" w14:textId="77777777" w:rsidR="00D631B8" w:rsidRPr="006A6648" w:rsidRDefault="00D631B8" w:rsidP="00235A62">
      <w:pPr>
        <w:jc w:val="both"/>
        <w:rPr>
          <w:rFonts w:ascii="Times New Roman" w:hAnsi="Times New Roman" w:cs="Times New Roman"/>
          <w:b/>
          <w:sz w:val="24"/>
          <w:szCs w:val="24"/>
        </w:rPr>
      </w:pPr>
      <w:r w:rsidRPr="006A6648">
        <w:rPr>
          <w:rFonts w:ascii="Times New Roman" w:hAnsi="Times New Roman" w:cs="Times New Roman"/>
          <w:b/>
          <w:sz w:val="24"/>
          <w:szCs w:val="24"/>
        </w:rPr>
        <w:t>BAŞVURU TAKVİMİ VE YÖNTEMİ</w:t>
      </w:r>
    </w:p>
    <w:p w14:paraId="68AA2B4C" w14:textId="3FEF093F" w:rsidR="00D631B8" w:rsidRPr="00235A62" w:rsidRDefault="009167BC" w:rsidP="006474BE">
      <w:pPr>
        <w:jc w:val="both"/>
        <w:rPr>
          <w:rFonts w:ascii="Times New Roman" w:hAnsi="Times New Roman" w:cs="Times New Roman"/>
          <w:sz w:val="24"/>
          <w:szCs w:val="24"/>
        </w:rPr>
      </w:pPr>
      <w:r>
        <w:rPr>
          <w:rFonts w:ascii="Times New Roman" w:hAnsi="Times New Roman" w:cs="Times New Roman"/>
          <w:b/>
          <w:sz w:val="24"/>
          <w:szCs w:val="24"/>
        </w:rPr>
        <w:t>0</w:t>
      </w:r>
      <w:r w:rsidR="00AD6A25">
        <w:rPr>
          <w:rFonts w:ascii="Times New Roman" w:hAnsi="Times New Roman" w:cs="Times New Roman"/>
          <w:b/>
          <w:sz w:val="24"/>
          <w:szCs w:val="24"/>
        </w:rPr>
        <w:t>4</w:t>
      </w:r>
      <w:r w:rsidR="00E41596">
        <w:rPr>
          <w:rFonts w:ascii="Times New Roman" w:hAnsi="Times New Roman" w:cs="Times New Roman"/>
          <w:b/>
          <w:sz w:val="24"/>
          <w:szCs w:val="24"/>
        </w:rPr>
        <w:t>/</w:t>
      </w:r>
      <w:r>
        <w:rPr>
          <w:rFonts w:ascii="Times New Roman" w:hAnsi="Times New Roman" w:cs="Times New Roman"/>
          <w:b/>
          <w:sz w:val="24"/>
          <w:szCs w:val="24"/>
        </w:rPr>
        <w:t>11</w:t>
      </w:r>
      <w:r w:rsidR="006A6648">
        <w:rPr>
          <w:rFonts w:ascii="Times New Roman" w:hAnsi="Times New Roman" w:cs="Times New Roman"/>
          <w:b/>
          <w:sz w:val="24"/>
          <w:szCs w:val="24"/>
        </w:rPr>
        <w:t>/202</w:t>
      </w:r>
      <w:r w:rsidR="00266764">
        <w:rPr>
          <w:rFonts w:ascii="Times New Roman" w:hAnsi="Times New Roman" w:cs="Times New Roman"/>
          <w:b/>
          <w:sz w:val="24"/>
          <w:szCs w:val="24"/>
        </w:rPr>
        <w:t>4</w:t>
      </w:r>
      <w:r w:rsidR="00CB73C4" w:rsidRPr="00CB73C4">
        <w:rPr>
          <w:rFonts w:ascii="Times New Roman" w:hAnsi="Times New Roman" w:cs="Times New Roman"/>
          <w:b/>
          <w:sz w:val="24"/>
          <w:szCs w:val="24"/>
        </w:rPr>
        <w:t>:</w:t>
      </w:r>
      <w:r w:rsidR="00CB73C4">
        <w:rPr>
          <w:rFonts w:ascii="Times New Roman" w:hAnsi="Times New Roman" w:cs="Times New Roman"/>
          <w:sz w:val="24"/>
          <w:szCs w:val="24"/>
        </w:rPr>
        <w:t xml:space="preserve"> </w:t>
      </w:r>
      <w:r w:rsidR="00D631B8" w:rsidRPr="00235A62">
        <w:rPr>
          <w:rFonts w:ascii="Times New Roman" w:hAnsi="Times New Roman" w:cs="Times New Roman"/>
          <w:sz w:val="24"/>
          <w:szCs w:val="24"/>
        </w:rPr>
        <w:t>Erasmus Öğrenim Hareketliliği İlanı İnternet üzerinden başvuru için başlangıç tarihi</w:t>
      </w:r>
    </w:p>
    <w:p w14:paraId="634C03B6" w14:textId="7EABE46F" w:rsidR="00D631B8" w:rsidRPr="00235A62" w:rsidRDefault="00AD6A25" w:rsidP="006474BE">
      <w:pPr>
        <w:jc w:val="both"/>
        <w:rPr>
          <w:rFonts w:ascii="Times New Roman" w:hAnsi="Times New Roman" w:cs="Times New Roman"/>
          <w:sz w:val="24"/>
          <w:szCs w:val="24"/>
        </w:rPr>
      </w:pPr>
      <w:r>
        <w:rPr>
          <w:rFonts w:ascii="Times New Roman" w:hAnsi="Times New Roman" w:cs="Times New Roman"/>
          <w:b/>
          <w:sz w:val="24"/>
          <w:szCs w:val="24"/>
        </w:rPr>
        <w:t>04</w:t>
      </w:r>
      <w:r w:rsidR="00266764">
        <w:rPr>
          <w:rFonts w:ascii="Times New Roman" w:hAnsi="Times New Roman" w:cs="Times New Roman"/>
          <w:b/>
          <w:sz w:val="24"/>
          <w:szCs w:val="24"/>
        </w:rPr>
        <w:t>/</w:t>
      </w:r>
      <w:r w:rsidR="009167BC">
        <w:rPr>
          <w:rFonts w:ascii="Times New Roman" w:hAnsi="Times New Roman" w:cs="Times New Roman"/>
          <w:b/>
          <w:sz w:val="24"/>
          <w:szCs w:val="24"/>
        </w:rPr>
        <w:t>1</w:t>
      </w:r>
      <w:r>
        <w:rPr>
          <w:rFonts w:ascii="Times New Roman" w:hAnsi="Times New Roman" w:cs="Times New Roman"/>
          <w:b/>
          <w:sz w:val="24"/>
          <w:szCs w:val="24"/>
        </w:rPr>
        <w:t>2</w:t>
      </w:r>
      <w:r w:rsidR="00266764">
        <w:rPr>
          <w:rFonts w:ascii="Times New Roman" w:hAnsi="Times New Roman" w:cs="Times New Roman"/>
          <w:b/>
          <w:sz w:val="24"/>
          <w:szCs w:val="24"/>
        </w:rPr>
        <w:t>/2024</w:t>
      </w:r>
      <w:r w:rsidR="00CB73C4" w:rsidRPr="00CB73C4">
        <w:rPr>
          <w:rFonts w:ascii="Times New Roman" w:hAnsi="Times New Roman" w:cs="Times New Roman"/>
          <w:b/>
          <w:sz w:val="24"/>
          <w:szCs w:val="24"/>
        </w:rPr>
        <w:t>:</w:t>
      </w:r>
      <w:r w:rsidR="00CB73C4">
        <w:rPr>
          <w:rFonts w:ascii="Times New Roman" w:hAnsi="Times New Roman" w:cs="Times New Roman"/>
          <w:sz w:val="24"/>
          <w:szCs w:val="24"/>
        </w:rPr>
        <w:t xml:space="preserve"> </w:t>
      </w:r>
      <w:r w:rsidR="00D631B8" w:rsidRPr="00235A62">
        <w:rPr>
          <w:rFonts w:ascii="Times New Roman" w:hAnsi="Times New Roman" w:cs="Times New Roman"/>
          <w:sz w:val="24"/>
          <w:szCs w:val="24"/>
        </w:rPr>
        <w:t>İnternet üzerinden başvuru için son tarih</w:t>
      </w:r>
    </w:p>
    <w:p w14:paraId="763735AE" w14:textId="1CFC7D1C" w:rsidR="006A6648" w:rsidRDefault="009167BC" w:rsidP="006474BE">
      <w:pPr>
        <w:jc w:val="both"/>
        <w:rPr>
          <w:rFonts w:ascii="Times New Roman" w:hAnsi="Times New Roman" w:cs="Times New Roman"/>
          <w:sz w:val="24"/>
          <w:szCs w:val="24"/>
        </w:rPr>
      </w:pPr>
      <w:r>
        <w:rPr>
          <w:rFonts w:ascii="Times New Roman" w:hAnsi="Times New Roman" w:cs="Times New Roman"/>
          <w:b/>
          <w:bCs/>
          <w:sz w:val="24"/>
          <w:szCs w:val="24"/>
        </w:rPr>
        <w:t>0</w:t>
      </w:r>
      <w:r w:rsidR="00AD6A25">
        <w:rPr>
          <w:rFonts w:ascii="Times New Roman" w:hAnsi="Times New Roman" w:cs="Times New Roman"/>
          <w:b/>
          <w:bCs/>
          <w:sz w:val="24"/>
          <w:szCs w:val="24"/>
        </w:rPr>
        <w:t>6</w:t>
      </w:r>
      <w:r w:rsidR="00266764">
        <w:rPr>
          <w:rFonts w:ascii="Times New Roman" w:hAnsi="Times New Roman" w:cs="Times New Roman"/>
          <w:b/>
          <w:bCs/>
          <w:sz w:val="24"/>
          <w:szCs w:val="24"/>
        </w:rPr>
        <w:t>/</w:t>
      </w:r>
      <w:r>
        <w:rPr>
          <w:rFonts w:ascii="Times New Roman" w:hAnsi="Times New Roman" w:cs="Times New Roman"/>
          <w:b/>
          <w:bCs/>
          <w:sz w:val="24"/>
          <w:szCs w:val="24"/>
        </w:rPr>
        <w:t>1</w:t>
      </w:r>
      <w:r w:rsidR="00AD6A25">
        <w:rPr>
          <w:rFonts w:ascii="Times New Roman" w:hAnsi="Times New Roman" w:cs="Times New Roman"/>
          <w:b/>
          <w:bCs/>
          <w:sz w:val="24"/>
          <w:szCs w:val="24"/>
        </w:rPr>
        <w:t>2</w:t>
      </w:r>
      <w:r w:rsidR="006474BE">
        <w:rPr>
          <w:rFonts w:ascii="Times New Roman" w:hAnsi="Times New Roman" w:cs="Times New Roman"/>
          <w:b/>
          <w:bCs/>
          <w:sz w:val="24"/>
          <w:szCs w:val="24"/>
        </w:rPr>
        <w:t>/</w:t>
      </w:r>
      <w:r w:rsidR="006A6648" w:rsidRPr="006474BE">
        <w:rPr>
          <w:rFonts w:ascii="Times New Roman" w:hAnsi="Times New Roman" w:cs="Times New Roman"/>
          <w:b/>
          <w:bCs/>
          <w:sz w:val="24"/>
          <w:szCs w:val="24"/>
        </w:rPr>
        <w:t>202</w:t>
      </w:r>
      <w:r w:rsidR="00266764">
        <w:rPr>
          <w:rFonts w:ascii="Times New Roman" w:hAnsi="Times New Roman" w:cs="Times New Roman"/>
          <w:b/>
          <w:bCs/>
          <w:sz w:val="24"/>
          <w:szCs w:val="24"/>
        </w:rPr>
        <w:t>4</w:t>
      </w:r>
      <w:r w:rsidR="006A6648" w:rsidRPr="006474BE">
        <w:rPr>
          <w:rFonts w:ascii="Times New Roman" w:hAnsi="Times New Roman" w:cs="Times New Roman"/>
          <w:b/>
          <w:bCs/>
          <w:sz w:val="24"/>
          <w:szCs w:val="24"/>
        </w:rPr>
        <w:t>:</w:t>
      </w:r>
      <w:r w:rsidR="006A6648">
        <w:rPr>
          <w:rFonts w:ascii="Times New Roman" w:hAnsi="Times New Roman" w:cs="Times New Roman"/>
          <w:sz w:val="24"/>
          <w:szCs w:val="24"/>
        </w:rPr>
        <w:t xml:space="preserve"> </w:t>
      </w:r>
      <w:r w:rsidR="006474BE">
        <w:rPr>
          <w:rFonts w:ascii="Times New Roman" w:hAnsi="Times New Roman" w:cs="Times New Roman"/>
          <w:sz w:val="24"/>
          <w:szCs w:val="24"/>
        </w:rPr>
        <w:t xml:space="preserve">Taslak Sonuçların </w:t>
      </w:r>
      <w:r w:rsidR="00AD6A25">
        <w:rPr>
          <w:rFonts w:ascii="Times New Roman" w:hAnsi="Times New Roman" w:cs="Times New Roman"/>
          <w:sz w:val="24"/>
          <w:szCs w:val="24"/>
        </w:rPr>
        <w:t>İ</w:t>
      </w:r>
      <w:r w:rsidR="006474BE">
        <w:rPr>
          <w:rFonts w:ascii="Times New Roman" w:hAnsi="Times New Roman" w:cs="Times New Roman"/>
          <w:sz w:val="24"/>
          <w:szCs w:val="24"/>
        </w:rPr>
        <w:t>lanı</w:t>
      </w:r>
    </w:p>
    <w:p w14:paraId="3F1348E0" w14:textId="587510C5" w:rsidR="006474BE" w:rsidRDefault="009167BC" w:rsidP="006474BE">
      <w:pPr>
        <w:jc w:val="both"/>
        <w:rPr>
          <w:rFonts w:ascii="Times New Roman" w:hAnsi="Times New Roman" w:cs="Times New Roman"/>
          <w:sz w:val="24"/>
          <w:szCs w:val="24"/>
        </w:rPr>
      </w:pPr>
      <w:r>
        <w:rPr>
          <w:rFonts w:ascii="Times New Roman" w:hAnsi="Times New Roman" w:cs="Times New Roman"/>
          <w:b/>
          <w:bCs/>
          <w:sz w:val="24"/>
          <w:szCs w:val="24"/>
        </w:rPr>
        <w:t>1</w:t>
      </w:r>
      <w:r w:rsidR="00AD6A25">
        <w:rPr>
          <w:rFonts w:ascii="Times New Roman" w:hAnsi="Times New Roman" w:cs="Times New Roman"/>
          <w:b/>
          <w:bCs/>
          <w:sz w:val="24"/>
          <w:szCs w:val="24"/>
        </w:rPr>
        <w:t>7</w:t>
      </w:r>
      <w:r w:rsidR="00266764">
        <w:rPr>
          <w:rFonts w:ascii="Times New Roman" w:hAnsi="Times New Roman" w:cs="Times New Roman"/>
          <w:b/>
          <w:bCs/>
          <w:sz w:val="24"/>
          <w:szCs w:val="24"/>
        </w:rPr>
        <w:t>/</w:t>
      </w:r>
      <w:r>
        <w:rPr>
          <w:rFonts w:ascii="Times New Roman" w:hAnsi="Times New Roman" w:cs="Times New Roman"/>
          <w:b/>
          <w:bCs/>
          <w:sz w:val="24"/>
          <w:szCs w:val="24"/>
        </w:rPr>
        <w:t>1</w:t>
      </w:r>
      <w:r w:rsidR="00CA7918">
        <w:rPr>
          <w:rFonts w:ascii="Times New Roman" w:hAnsi="Times New Roman" w:cs="Times New Roman"/>
          <w:b/>
          <w:bCs/>
          <w:sz w:val="24"/>
          <w:szCs w:val="24"/>
        </w:rPr>
        <w:t>2</w:t>
      </w:r>
      <w:r w:rsidR="00266764">
        <w:rPr>
          <w:rFonts w:ascii="Times New Roman" w:hAnsi="Times New Roman" w:cs="Times New Roman"/>
          <w:b/>
          <w:bCs/>
          <w:sz w:val="24"/>
          <w:szCs w:val="24"/>
        </w:rPr>
        <w:t>/2024</w:t>
      </w:r>
      <w:r w:rsidR="006474BE" w:rsidRPr="006474BE">
        <w:rPr>
          <w:rFonts w:ascii="Times New Roman" w:hAnsi="Times New Roman" w:cs="Times New Roman"/>
          <w:b/>
          <w:bCs/>
          <w:sz w:val="24"/>
          <w:szCs w:val="24"/>
        </w:rPr>
        <w:t>:</w:t>
      </w:r>
      <w:r w:rsidR="006474BE">
        <w:rPr>
          <w:rFonts w:ascii="Times New Roman" w:hAnsi="Times New Roman" w:cs="Times New Roman"/>
          <w:sz w:val="24"/>
          <w:szCs w:val="24"/>
        </w:rPr>
        <w:t xml:space="preserve"> Kesinleşmiş Sonuçların İlanı</w:t>
      </w:r>
    </w:p>
    <w:p w14:paraId="581142CF" w14:textId="58DDB7ED" w:rsidR="00D631B8" w:rsidRPr="00235A62" w:rsidRDefault="00D631B8" w:rsidP="006474BE">
      <w:pPr>
        <w:jc w:val="both"/>
        <w:rPr>
          <w:rFonts w:ascii="Times New Roman" w:hAnsi="Times New Roman" w:cs="Times New Roman"/>
          <w:sz w:val="24"/>
          <w:szCs w:val="24"/>
        </w:rPr>
      </w:pPr>
      <w:r w:rsidRPr="00235A62">
        <w:rPr>
          <w:rFonts w:ascii="Times New Roman" w:hAnsi="Times New Roman" w:cs="Times New Roman"/>
          <w:sz w:val="24"/>
          <w:szCs w:val="24"/>
        </w:rPr>
        <w:t xml:space="preserve">Sonuçlara itiraz süresi Sonuçların ilanını takiben 7 gün </w:t>
      </w:r>
      <w:r w:rsidR="00266C3D">
        <w:rPr>
          <w:rFonts w:ascii="Times New Roman" w:hAnsi="Times New Roman" w:cs="Times New Roman"/>
          <w:sz w:val="24"/>
          <w:szCs w:val="24"/>
        </w:rPr>
        <w:t>(</w:t>
      </w:r>
      <w:r w:rsidRPr="00235A62">
        <w:rPr>
          <w:rFonts w:ascii="Times New Roman" w:hAnsi="Times New Roman" w:cs="Times New Roman"/>
          <w:sz w:val="24"/>
          <w:szCs w:val="24"/>
        </w:rPr>
        <w:t>içerisinde dilekçe ile Koordinatörlüğümüze</w:t>
      </w:r>
      <w:r w:rsidR="00266C3D">
        <w:rPr>
          <w:rFonts w:ascii="Times New Roman" w:hAnsi="Times New Roman" w:cs="Times New Roman"/>
          <w:sz w:val="24"/>
          <w:szCs w:val="24"/>
        </w:rPr>
        <w:t xml:space="preserve"> yapılır</w:t>
      </w:r>
      <w:r w:rsidR="00266764">
        <w:rPr>
          <w:rFonts w:ascii="Times New Roman" w:hAnsi="Times New Roman" w:cs="Times New Roman"/>
          <w:sz w:val="24"/>
          <w:szCs w:val="24"/>
        </w:rPr>
        <w:t>.</w:t>
      </w:r>
      <w:r w:rsidRPr="00235A62">
        <w:rPr>
          <w:rFonts w:ascii="Times New Roman" w:hAnsi="Times New Roman" w:cs="Times New Roman"/>
          <w:sz w:val="24"/>
          <w:szCs w:val="24"/>
        </w:rPr>
        <w:t>)</w:t>
      </w:r>
    </w:p>
    <w:p w14:paraId="1EDDA09E" w14:textId="77777777" w:rsidR="00702572" w:rsidRDefault="00D631B8" w:rsidP="00235A62">
      <w:pPr>
        <w:jc w:val="both"/>
        <w:rPr>
          <w:rFonts w:ascii="Times New Roman" w:hAnsi="Times New Roman" w:cs="Times New Roman"/>
          <w:sz w:val="24"/>
          <w:szCs w:val="24"/>
        </w:rPr>
      </w:pPr>
      <w:r w:rsidRPr="00235A62">
        <w:rPr>
          <w:rFonts w:ascii="Times New Roman" w:hAnsi="Times New Roman" w:cs="Times New Roman"/>
          <w:sz w:val="24"/>
          <w:szCs w:val="24"/>
        </w:rPr>
        <w:t>[1]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çocukları Şehit ve Gazi çocukları sayılır ve Erasmus hareketliliğine başvurmaları halinde +10 puan hakkından</w:t>
      </w:r>
      <w:r w:rsidR="00266C3D">
        <w:rPr>
          <w:rFonts w:ascii="Times New Roman" w:hAnsi="Times New Roman" w:cs="Times New Roman"/>
          <w:sz w:val="24"/>
          <w:szCs w:val="24"/>
        </w:rPr>
        <w:t xml:space="preserve"> yararlanır</w:t>
      </w:r>
      <w:r w:rsidR="007F2172">
        <w:rPr>
          <w:rFonts w:ascii="Times New Roman" w:hAnsi="Times New Roman" w:cs="Times New Roman"/>
          <w:sz w:val="24"/>
          <w:szCs w:val="24"/>
        </w:rPr>
        <w:t>lar</w:t>
      </w:r>
      <w:r w:rsidR="00266C3D">
        <w:rPr>
          <w:rFonts w:ascii="Times New Roman" w:hAnsi="Times New Roman" w:cs="Times New Roman"/>
          <w:sz w:val="24"/>
          <w:szCs w:val="24"/>
        </w:rPr>
        <w:t>.</w:t>
      </w:r>
    </w:p>
    <w:p w14:paraId="37678AEA" w14:textId="77777777" w:rsidR="005E64D1" w:rsidRPr="0003558E" w:rsidRDefault="005E64D1" w:rsidP="0003558E">
      <w:pPr>
        <w:spacing w:before="240"/>
        <w:jc w:val="both"/>
        <w:rPr>
          <w:rFonts w:ascii="Times New Roman" w:hAnsi="Times New Roman" w:cs="Times New Roman"/>
          <w:color w:val="FF0000"/>
          <w:sz w:val="24"/>
          <w:szCs w:val="24"/>
        </w:rPr>
      </w:pPr>
      <w:r w:rsidRPr="00902A9C">
        <w:rPr>
          <w:rFonts w:ascii="Times New Roman" w:hAnsi="Times New Roman" w:cs="Times New Roman"/>
          <w:color w:val="FF0000"/>
          <w:sz w:val="24"/>
          <w:szCs w:val="24"/>
        </w:rPr>
        <w:t>UYARI:</w:t>
      </w:r>
      <w:r>
        <w:rPr>
          <w:rFonts w:ascii="Times New Roman" w:hAnsi="Times New Roman" w:cs="Times New Roman"/>
          <w:color w:val="FF0000"/>
          <w:sz w:val="24"/>
          <w:szCs w:val="24"/>
        </w:rPr>
        <w:t xml:space="preserve"> Üniversitemiz Tıp Fakültesi Dekanlığından alınan 04.11.2022 tarihli ve 704208 sayılı yazıya istinaden Tıp Fakültesinden başvuru yapacak olanların gerekli tüm evraklarını öncelikli olarak Tıp Fakültesi Erasmus Koordinatörüne onaylatması gerekmektedir. Aksi halde başvuruları geçersiz değerlendirilecektir.</w:t>
      </w:r>
    </w:p>
    <w:sectPr w:rsidR="005E64D1" w:rsidRPr="00035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4328"/>
    <w:multiLevelType w:val="hybridMultilevel"/>
    <w:tmpl w:val="2A0EA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AF3D48"/>
    <w:multiLevelType w:val="hybridMultilevel"/>
    <w:tmpl w:val="5FF82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8A6F49"/>
    <w:multiLevelType w:val="hybridMultilevel"/>
    <w:tmpl w:val="635C4B76"/>
    <w:lvl w:ilvl="0" w:tplc="48D470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B8"/>
    <w:rsid w:val="00031169"/>
    <w:rsid w:val="0003558E"/>
    <w:rsid w:val="00040708"/>
    <w:rsid w:val="00047C44"/>
    <w:rsid w:val="00051612"/>
    <w:rsid w:val="00066750"/>
    <w:rsid w:val="00070695"/>
    <w:rsid w:val="000A4716"/>
    <w:rsid w:val="000B301B"/>
    <w:rsid w:val="000C516C"/>
    <w:rsid w:val="000D2AAC"/>
    <w:rsid w:val="00137A84"/>
    <w:rsid w:val="00152C01"/>
    <w:rsid w:val="00167D83"/>
    <w:rsid w:val="001704C4"/>
    <w:rsid w:val="00197428"/>
    <w:rsid w:val="001D0347"/>
    <w:rsid w:val="00200F97"/>
    <w:rsid w:val="00210848"/>
    <w:rsid w:val="00210B31"/>
    <w:rsid w:val="00230B9E"/>
    <w:rsid w:val="00235A62"/>
    <w:rsid w:val="00266764"/>
    <w:rsid w:val="00266C3D"/>
    <w:rsid w:val="00271CF4"/>
    <w:rsid w:val="002979C5"/>
    <w:rsid w:val="00297A87"/>
    <w:rsid w:val="00340FA4"/>
    <w:rsid w:val="00343DB7"/>
    <w:rsid w:val="003722B1"/>
    <w:rsid w:val="003A4066"/>
    <w:rsid w:val="00410420"/>
    <w:rsid w:val="00414219"/>
    <w:rsid w:val="004766F1"/>
    <w:rsid w:val="00487E54"/>
    <w:rsid w:val="00491C1F"/>
    <w:rsid w:val="004A4FFE"/>
    <w:rsid w:val="004B7BD4"/>
    <w:rsid w:val="004D23CD"/>
    <w:rsid w:val="004D46D9"/>
    <w:rsid w:val="00507745"/>
    <w:rsid w:val="00570CB1"/>
    <w:rsid w:val="005B1B4E"/>
    <w:rsid w:val="005E64D1"/>
    <w:rsid w:val="00602C6B"/>
    <w:rsid w:val="006474BE"/>
    <w:rsid w:val="006A53C4"/>
    <w:rsid w:val="006A6648"/>
    <w:rsid w:val="006B63EF"/>
    <w:rsid w:val="006C0798"/>
    <w:rsid w:val="006D7E8A"/>
    <w:rsid w:val="00702572"/>
    <w:rsid w:val="00717C48"/>
    <w:rsid w:val="00730D36"/>
    <w:rsid w:val="007554C5"/>
    <w:rsid w:val="007752A7"/>
    <w:rsid w:val="0078647F"/>
    <w:rsid w:val="007C2007"/>
    <w:rsid w:val="007D11BC"/>
    <w:rsid w:val="007D56BE"/>
    <w:rsid w:val="007F2172"/>
    <w:rsid w:val="0080125E"/>
    <w:rsid w:val="00815B5F"/>
    <w:rsid w:val="0082717C"/>
    <w:rsid w:val="00850377"/>
    <w:rsid w:val="00911EEA"/>
    <w:rsid w:val="009167BC"/>
    <w:rsid w:val="00940735"/>
    <w:rsid w:val="00942A14"/>
    <w:rsid w:val="00953C6A"/>
    <w:rsid w:val="009608B9"/>
    <w:rsid w:val="0097741A"/>
    <w:rsid w:val="009E41F5"/>
    <w:rsid w:val="009F0AF4"/>
    <w:rsid w:val="009F3205"/>
    <w:rsid w:val="00A84272"/>
    <w:rsid w:val="00A91B90"/>
    <w:rsid w:val="00AB0A70"/>
    <w:rsid w:val="00AD1998"/>
    <w:rsid w:val="00AD6A25"/>
    <w:rsid w:val="00AF1D0E"/>
    <w:rsid w:val="00B51581"/>
    <w:rsid w:val="00B566B5"/>
    <w:rsid w:val="00B80280"/>
    <w:rsid w:val="00BA0F35"/>
    <w:rsid w:val="00BA3E6E"/>
    <w:rsid w:val="00BB54FD"/>
    <w:rsid w:val="00BC36DA"/>
    <w:rsid w:val="00C3281B"/>
    <w:rsid w:val="00C9348A"/>
    <w:rsid w:val="00CA5202"/>
    <w:rsid w:val="00CA6AE4"/>
    <w:rsid w:val="00CA7918"/>
    <w:rsid w:val="00CB73C4"/>
    <w:rsid w:val="00CF60CD"/>
    <w:rsid w:val="00D068BB"/>
    <w:rsid w:val="00D10DB5"/>
    <w:rsid w:val="00D631B8"/>
    <w:rsid w:val="00DA6D10"/>
    <w:rsid w:val="00E11DC9"/>
    <w:rsid w:val="00E15302"/>
    <w:rsid w:val="00E41596"/>
    <w:rsid w:val="00E54F5F"/>
    <w:rsid w:val="00E8445B"/>
    <w:rsid w:val="00EA7998"/>
    <w:rsid w:val="00F24568"/>
    <w:rsid w:val="00F26B6B"/>
    <w:rsid w:val="00F905DC"/>
    <w:rsid w:val="00FA4B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98A1A"/>
  <w15:chartTrackingRefBased/>
  <w15:docId w15:val="{A29E4ED6-107F-4800-8844-1E47F8D1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66B5"/>
    <w:pPr>
      <w:ind w:left="720"/>
      <w:contextualSpacing/>
    </w:pPr>
  </w:style>
  <w:style w:type="table" w:styleId="TabloKlavuzu">
    <w:name w:val="Table Grid"/>
    <w:basedOn w:val="NormalTablo"/>
    <w:uiPriority w:val="39"/>
    <w:rsid w:val="0071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97A87"/>
    <w:rPr>
      <w:color w:val="0563C1" w:themeColor="hyperlink"/>
      <w:u w:val="single"/>
    </w:rPr>
  </w:style>
  <w:style w:type="paragraph" w:styleId="BalonMetni">
    <w:name w:val="Balloon Text"/>
    <w:basedOn w:val="Normal"/>
    <w:link w:val="BalonMetniChar"/>
    <w:uiPriority w:val="99"/>
    <w:semiHidden/>
    <w:unhideWhenUsed/>
    <w:rsid w:val="00047C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7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8</Pages>
  <Words>2101</Words>
  <Characters>15485</Characters>
  <Application>Microsoft Office Word</Application>
  <DocSecurity>0</DocSecurity>
  <Lines>316</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RAMAZAN</cp:lastModifiedBy>
  <cp:revision>64</cp:revision>
  <cp:lastPrinted>2023-11-02T07:50:00Z</cp:lastPrinted>
  <dcterms:created xsi:type="dcterms:W3CDTF">2021-06-20T14:15:00Z</dcterms:created>
  <dcterms:modified xsi:type="dcterms:W3CDTF">2024-11-04T08:44:00Z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a9aa65943f51a7611de1f8eb135f9f925a4d85b0971dbe10193900950741a6a7</vt:lpwstr>
  </property>
</Properties>
</file>